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7DD2" w14:textId="3F35A340" w:rsidR="00F6304C" w:rsidRPr="004D4188" w:rsidRDefault="00F6304C" w:rsidP="00F6304C">
      <w:pPr>
        <w:widowControl w:val="0"/>
        <w:shd w:val="clear" w:color="auto" w:fill="FFFFFF"/>
        <w:tabs>
          <w:tab w:val="left" w:leader="underscore" w:pos="179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4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97B9174" w14:textId="4B94EE2F" w:rsidR="00C51523" w:rsidRPr="00FB3261" w:rsidRDefault="00C51523" w:rsidP="00C51523">
      <w:pPr>
        <w:jc w:val="right"/>
        <w:rPr>
          <w:sz w:val="28"/>
          <w:szCs w:val="28"/>
        </w:rPr>
      </w:pPr>
      <w:r w:rsidRPr="00FB326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1126362" wp14:editId="4450EA5E">
            <wp:simplePos x="0" y="0"/>
            <wp:positionH relativeFrom="column">
              <wp:posOffset>3217545</wp:posOffset>
            </wp:positionH>
            <wp:positionV relativeFrom="paragraph">
              <wp:posOffset>-260350</wp:posOffset>
            </wp:positionV>
            <wp:extent cx="621030" cy="909955"/>
            <wp:effectExtent l="0" t="0" r="762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87C35E" w14:textId="77777777" w:rsidR="00C51523" w:rsidRDefault="00C51523" w:rsidP="00C51523">
      <w:pPr>
        <w:jc w:val="center"/>
      </w:pPr>
    </w:p>
    <w:p w14:paraId="5E149AB6" w14:textId="77777777" w:rsidR="00C51523" w:rsidRPr="00C51523" w:rsidRDefault="00C51523" w:rsidP="008551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52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Российская Федерация</w:t>
      </w:r>
    </w:p>
    <w:p w14:paraId="57802D61" w14:textId="77777777" w:rsidR="00C51523" w:rsidRPr="00C51523" w:rsidRDefault="00C51523" w:rsidP="008551BC">
      <w:pPr>
        <w:shd w:val="clear" w:color="auto" w:fill="FFFFFF"/>
        <w:tabs>
          <w:tab w:val="left" w:pos="337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C5152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Смоленская область</w:t>
      </w:r>
    </w:p>
    <w:p w14:paraId="6B59C657" w14:textId="77777777" w:rsidR="00C51523" w:rsidRPr="00C51523" w:rsidRDefault="00C51523" w:rsidP="008551BC">
      <w:pPr>
        <w:shd w:val="clear" w:color="auto" w:fill="FFFFFF"/>
        <w:tabs>
          <w:tab w:val="left" w:pos="337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52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Муниципальное образование</w:t>
      </w:r>
    </w:p>
    <w:p w14:paraId="6E1AEB38" w14:textId="14E17662" w:rsidR="00C51523" w:rsidRDefault="00466EE2" w:rsidP="008551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«</w:t>
      </w:r>
      <w:r w:rsidR="00C51523" w:rsidRPr="00C5152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Гагаринский район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»</w:t>
      </w:r>
      <w:r w:rsidR="00C51523" w:rsidRPr="00C5152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Смоленской области</w:t>
      </w:r>
    </w:p>
    <w:p w14:paraId="28873A1C" w14:textId="0BE63C62" w:rsidR="004B1967" w:rsidRPr="00C51523" w:rsidRDefault="004B1967" w:rsidP="008551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Гагаринская районная Дума</w:t>
      </w:r>
    </w:p>
    <w:p w14:paraId="19BEA7AD" w14:textId="77777777" w:rsidR="00C51523" w:rsidRPr="00C51523" w:rsidRDefault="00C51523" w:rsidP="00C51523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40"/>
          <w:sz w:val="28"/>
          <w:szCs w:val="28"/>
        </w:rPr>
      </w:pPr>
    </w:p>
    <w:p w14:paraId="423353B7" w14:textId="240424FB" w:rsidR="00C51523" w:rsidRDefault="00C51523" w:rsidP="00C51523">
      <w:pPr>
        <w:pStyle w:val="2"/>
        <w:rPr>
          <w:sz w:val="28"/>
          <w:szCs w:val="28"/>
        </w:rPr>
      </w:pPr>
      <w:r w:rsidRPr="00C51523">
        <w:rPr>
          <w:sz w:val="28"/>
          <w:szCs w:val="28"/>
        </w:rPr>
        <w:t xml:space="preserve">          Р Е Ш Е Н И Е</w:t>
      </w:r>
    </w:p>
    <w:p w14:paraId="4E0B76A4" w14:textId="77777777" w:rsidR="00A02B45" w:rsidRPr="00A02B45" w:rsidRDefault="00A02B45" w:rsidP="00A02B45">
      <w:pPr>
        <w:rPr>
          <w:lang w:eastAsia="ru-RU"/>
        </w:rPr>
      </w:pPr>
    </w:p>
    <w:p w14:paraId="4C3A6C49" w14:textId="469718D5" w:rsidR="00F6304C" w:rsidRPr="004D4188" w:rsidRDefault="003262D9" w:rsidP="00F6304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3684">
        <w:rPr>
          <w:rFonts w:ascii="Times New Roman" w:hAnsi="Times New Roman" w:cs="Times New Roman"/>
          <w:sz w:val="28"/>
          <w:szCs w:val="28"/>
        </w:rPr>
        <w:t>8</w:t>
      </w:r>
      <w:r w:rsidR="00F6304C"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="002A7898">
        <w:rPr>
          <w:rFonts w:ascii="Times New Roman" w:hAnsi="Times New Roman" w:cs="Times New Roman"/>
          <w:sz w:val="28"/>
          <w:szCs w:val="28"/>
        </w:rPr>
        <w:t>сент</w:t>
      </w:r>
      <w:r w:rsidR="00EA2C79">
        <w:rPr>
          <w:rFonts w:ascii="Times New Roman" w:hAnsi="Times New Roman" w:cs="Times New Roman"/>
          <w:sz w:val="28"/>
          <w:szCs w:val="28"/>
        </w:rPr>
        <w:t>я</w:t>
      </w:r>
      <w:r w:rsidR="002A7898">
        <w:rPr>
          <w:rFonts w:ascii="Times New Roman" w:hAnsi="Times New Roman" w:cs="Times New Roman"/>
          <w:sz w:val="28"/>
          <w:szCs w:val="28"/>
        </w:rPr>
        <w:t>бря</w:t>
      </w:r>
      <w:r w:rsidR="00F6304C" w:rsidRPr="004D4188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                        № </w:t>
      </w:r>
      <w:r w:rsidR="00BD45FB">
        <w:rPr>
          <w:rFonts w:ascii="Times New Roman" w:hAnsi="Times New Roman" w:cs="Times New Roman"/>
          <w:sz w:val="28"/>
          <w:szCs w:val="28"/>
        </w:rPr>
        <w:t>125</w:t>
      </w:r>
    </w:p>
    <w:p w14:paraId="6C66292C" w14:textId="06AD9956" w:rsidR="00F6304C" w:rsidRPr="002A7898" w:rsidRDefault="00F6304C" w:rsidP="002A7898">
      <w:pPr>
        <w:pStyle w:val="ConsTitle"/>
        <w:tabs>
          <w:tab w:val="left" w:pos="3969"/>
          <w:tab w:val="left" w:pos="4111"/>
        </w:tabs>
        <w:ind w:right="6236"/>
        <w:jc w:val="both"/>
        <w:rPr>
          <w:rFonts w:ascii="Times New Roman" w:hAnsi="Times New Roman" w:cs="Times New Roman"/>
          <w:bCs w:val="0"/>
        </w:rPr>
      </w:pPr>
      <w:r w:rsidRPr="002A7898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Положения о </w:t>
      </w:r>
      <w:r w:rsidR="002A7898" w:rsidRPr="002A7898">
        <w:rPr>
          <w:rFonts w:ascii="Times New Roman" w:hAnsi="Times New Roman" w:cs="Times New Roman"/>
          <w:bCs w:val="0"/>
          <w:sz w:val="28"/>
          <w:szCs w:val="28"/>
        </w:rPr>
        <w:t>Контрольно-счетном органе муниципального образования «Гагаринский район» Смоленской области</w:t>
      </w:r>
    </w:p>
    <w:p w14:paraId="26467060" w14:textId="77777777" w:rsidR="00F6304C" w:rsidRPr="004D4188" w:rsidRDefault="00F6304C" w:rsidP="00F6304C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6B3D39" w14:textId="381D9E34" w:rsidR="00F6304C" w:rsidRPr="004D4188" w:rsidRDefault="00F6304C" w:rsidP="005F0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В  соответствие с 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F02E2">
        <w:rPr>
          <w:rFonts w:ascii="Times New Roman" w:hAnsi="Times New Roman" w:cs="Times New Roman"/>
          <w:sz w:val="28"/>
          <w:szCs w:val="28"/>
        </w:rPr>
        <w:t xml:space="preserve">Гагаринская районная Дума </w:t>
      </w:r>
    </w:p>
    <w:p w14:paraId="481887ED" w14:textId="77777777" w:rsidR="00F6304C" w:rsidRPr="004D4188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236F3A" w14:textId="634AFF57" w:rsidR="00F6304C" w:rsidRPr="005F02E2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02E2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5F02E2" w:rsidRPr="005F02E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5F02E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A6F0600" w14:textId="77777777" w:rsidR="00F6304C" w:rsidRPr="005F02E2" w:rsidRDefault="00F6304C" w:rsidP="00F6304C">
      <w:pPr>
        <w:pStyle w:val="ConsNormal"/>
        <w:ind w:righ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5E047" w14:textId="040278FA" w:rsidR="00F6304C" w:rsidRPr="004D4188" w:rsidRDefault="00F6304C" w:rsidP="00F6304C">
      <w:pPr>
        <w:pStyle w:val="ConsTitle"/>
        <w:tabs>
          <w:tab w:val="left" w:pos="4111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188">
        <w:rPr>
          <w:rFonts w:ascii="Times New Roman" w:hAnsi="Times New Roman" w:cs="Times New Roman"/>
          <w:b w:val="0"/>
          <w:sz w:val="28"/>
          <w:szCs w:val="28"/>
        </w:rPr>
        <w:t>1. Утвердить прилагаемое</w:t>
      </w:r>
      <w:r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Pr="004D4188">
        <w:rPr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="00B85E65">
        <w:rPr>
          <w:rFonts w:ascii="Times New Roman" w:hAnsi="Times New Roman" w:cs="Times New Roman"/>
          <w:b w:val="0"/>
          <w:sz w:val="28"/>
          <w:szCs w:val="28"/>
        </w:rPr>
        <w:t>Контрольно-счетном органе муниципального образования «Гагаринский район» Смоленской области</w:t>
      </w:r>
      <w:r w:rsidRPr="004D418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BC9096A" w14:textId="77777777" w:rsidR="00F6304C" w:rsidRPr="004D4188" w:rsidRDefault="00F6304C" w:rsidP="008620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5A1174" w:rsidRPr="004D4188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4D4188">
        <w:rPr>
          <w:rFonts w:ascii="Times New Roman" w:hAnsi="Times New Roman" w:cs="Times New Roman"/>
          <w:sz w:val="28"/>
          <w:szCs w:val="28"/>
        </w:rPr>
        <w:t>:</w:t>
      </w:r>
    </w:p>
    <w:p w14:paraId="3A7AEFBD" w14:textId="2059246E" w:rsidR="00F6304C" w:rsidRPr="00A467AD" w:rsidRDefault="00F6304C" w:rsidP="008620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5F02E2">
        <w:rPr>
          <w:rFonts w:ascii="Times New Roman" w:hAnsi="Times New Roman" w:cs="Times New Roman"/>
          <w:sz w:val="28"/>
          <w:szCs w:val="28"/>
        </w:rPr>
        <w:t>Гагаринской районной Думы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от </w:t>
      </w:r>
      <w:r w:rsidR="005F02E2">
        <w:rPr>
          <w:rFonts w:ascii="Times New Roman" w:hAnsi="Times New Roman" w:cs="Times New Roman"/>
          <w:sz w:val="28"/>
          <w:szCs w:val="28"/>
        </w:rPr>
        <w:t>14.12.2011</w:t>
      </w:r>
      <w:r w:rsidRPr="004D4188">
        <w:rPr>
          <w:rFonts w:ascii="Times New Roman" w:hAnsi="Times New Roman" w:cs="Times New Roman"/>
          <w:sz w:val="28"/>
          <w:szCs w:val="28"/>
        </w:rPr>
        <w:t xml:space="preserve"> № </w:t>
      </w:r>
      <w:r w:rsidR="0018133A">
        <w:rPr>
          <w:rFonts w:ascii="Times New Roman" w:hAnsi="Times New Roman" w:cs="Times New Roman"/>
          <w:sz w:val="28"/>
          <w:szCs w:val="28"/>
        </w:rPr>
        <w:t xml:space="preserve">165 </w:t>
      </w:r>
      <w:r w:rsidRPr="00A467AD">
        <w:rPr>
          <w:rFonts w:ascii="Times New Roman" w:hAnsi="Times New Roman" w:cs="Times New Roman"/>
          <w:sz w:val="28"/>
          <w:szCs w:val="28"/>
        </w:rPr>
        <w:t>«О</w:t>
      </w:r>
      <w:r w:rsidR="00351E84" w:rsidRPr="00A467AD">
        <w:rPr>
          <w:rFonts w:ascii="Times New Roman" w:hAnsi="Times New Roman" w:cs="Times New Roman"/>
          <w:sz w:val="28"/>
          <w:szCs w:val="28"/>
        </w:rPr>
        <w:t xml:space="preserve">б </w:t>
      </w:r>
      <w:r w:rsidRPr="00A467AD">
        <w:rPr>
          <w:rFonts w:ascii="Times New Roman" w:hAnsi="Times New Roman" w:cs="Times New Roman"/>
          <w:sz w:val="28"/>
          <w:szCs w:val="28"/>
        </w:rPr>
        <w:t xml:space="preserve">утверждении </w:t>
      </w:r>
    </w:p>
    <w:p w14:paraId="54EF2AB0" w14:textId="570C51DD" w:rsidR="00351E84" w:rsidRPr="00A467AD" w:rsidRDefault="00351E84" w:rsidP="0018133A">
      <w:pPr>
        <w:pStyle w:val="ConsTitle"/>
        <w:tabs>
          <w:tab w:val="left" w:pos="4111"/>
        </w:tabs>
        <w:ind w:right="0"/>
        <w:jc w:val="both"/>
        <w:rPr>
          <w:rFonts w:ascii="Times New Roman" w:hAnsi="Times New Roman" w:cs="Times New Roman"/>
          <w:b w:val="0"/>
          <w:bCs w:val="0"/>
        </w:rPr>
      </w:pPr>
      <w:r w:rsidRPr="00A467AD">
        <w:rPr>
          <w:rFonts w:ascii="Times New Roman" w:hAnsi="Times New Roman" w:cs="Times New Roman"/>
          <w:b w:val="0"/>
          <w:bCs w:val="0"/>
          <w:sz w:val="28"/>
          <w:szCs w:val="28"/>
        </w:rPr>
        <w:t>Положения о</w:t>
      </w:r>
      <w:r w:rsidR="00C57B29" w:rsidRPr="00A467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133A" w:rsidRPr="00A467AD">
        <w:rPr>
          <w:rFonts w:ascii="Times New Roman" w:hAnsi="Times New Roman" w:cs="Times New Roman"/>
          <w:b w:val="0"/>
          <w:bCs w:val="0"/>
          <w:sz w:val="28"/>
          <w:szCs w:val="28"/>
        </w:rPr>
        <w:t>Контрольно- счетном органе</w:t>
      </w:r>
      <w:r w:rsidR="009703EF" w:rsidRPr="00A467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«Гагаринский район» Смоленской области</w:t>
      </w:r>
      <w:r w:rsidR="00A467AD" w:rsidRPr="00A467AD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D713EA" w:rsidRPr="00A467AD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4C9B48B8" w14:textId="1BC9536C" w:rsidR="00D713EA" w:rsidRDefault="00351E84" w:rsidP="0086200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9703EF">
        <w:rPr>
          <w:rFonts w:ascii="Times New Roman" w:hAnsi="Times New Roman" w:cs="Times New Roman"/>
          <w:sz w:val="28"/>
          <w:szCs w:val="28"/>
        </w:rPr>
        <w:t>Гагаринской районной Думы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от</w:t>
      </w:r>
      <w:r w:rsidR="0018133A">
        <w:rPr>
          <w:rFonts w:ascii="Times New Roman" w:hAnsi="Times New Roman" w:cs="Times New Roman"/>
          <w:sz w:val="28"/>
          <w:szCs w:val="28"/>
        </w:rPr>
        <w:t xml:space="preserve"> 27.09.2013г</w:t>
      </w:r>
      <w:r w:rsidR="009703EF">
        <w:rPr>
          <w:rFonts w:ascii="Times New Roman" w:hAnsi="Times New Roman" w:cs="Times New Roman"/>
          <w:sz w:val="28"/>
          <w:szCs w:val="28"/>
        </w:rPr>
        <w:t xml:space="preserve">. </w:t>
      </w:r>
      <w:r w:rsidR="0018133A">
        <w:rPr>
          <w:rFonts w:ascii="Times New Roman" w:hAnsi="Times New Roman" w:cs="Times New Roman"/>
          <w:sz w:val="28"/>
          <w:szCs w:val="28"/>
        </w:rPr>
        <w:t>№ 114</w:t>
      </w:r>
      <w:r w:rsidR="009703EF">
        <w:rPr>
          <w:rFonts w:ascii="Times New Roman" w:hAnsi="Times New Roman" w:cs="Times New Roman"/>
          <w:sz w:val="28"/>
          <w:szCs w:val="28"/>
        </w:rPr>
        <w:t xml:space="preserve"> «О внесении изме</w:t>
      </w:r>
      <w:r w:rsidR="00D713EA">
        <w:rPr>
          <w:rFonts w:ascii="Times New Roman" w:hAnsi="Times New Roman" w:cs="Times New Roman"/>
          <w:sz w:val="28"/>
          <w:szCs w:val="28"/>
        </w:rPr>
        <w:t>н</w:t>
      </w:r>
      <w:r w:rsidR="009703EF">
        <w:rPr>
          <w:rFonts w:ascii="Times New Roman" w:hAnsi="Times New Roman" w:cs="Times New Roman"/>
          <w:sz w:val="28"/>
          <w:szCs w:val="28"/>
        </w:rPr>
        <w:t>ений в</w:t>
      </w:r>
      <w:r w:rsidR="00D713EA">
        <w:rPr>
          <w:rFonts w:ascii="Times New Roman" w:hAnsi="Times New Roman" w:cs="Times New Roman"/>
          <w:sz w:val="28"/>
          <w:szCs w:val="28"/>
        </w:rPr>
        <w:t xml:space="preserve"> Положение о Контрольно-счетном органе муниципального образования «Гагаринский район» Смоленской области»;</w:t>
      </w:r>
    </w:p>
    <w:p w14:paraId="2C49B7D6" w14:textId="77777777" w:rsidR="00D713EA" w:rsidRDefault="0018133A" w:rsidP="00D713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3EA">
        <w:rPr>
          <w:rFonts w:ascii="Times New Roman" w:hAnsi="Times New Roman" w:cs="Times New Roman"/>
          <w:sz w:val="28"/>
          <w:szCs w:val="28"/>
        </w:rPr>
        <w:t>-</w:t>
      </w:r>
      <w:r w:rsidR="00D713EA" w:rsidRPr="004D4188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D713EA">
        <w:rPr>
          <w:rFonts w:ascii="Times New Roman" w:hAnsi="Times New Roman" w:cs="Times New Roman"/>
          <w:sz w:val="28"/>
          <w:szCs w:val="28"/>
        </w:rPr>
        <w:t>Гагаринской районной Думы</w:t>
      </w:r>
      <w:r w:rsidR="00D713EA" w:rsidRPr="004D4188">
        <w:rPr>
          <w:rFonts w:ascii="Times New Roman" w:hAnsi="Times New Roman" w:cs="Times New Roman"/>
          <w:sz w:val="28"/>
          <w:szCs w:val="28"/>
        </w:rPr>
        <w:t xml:space="preserve"> от</w:t>
      </w:r>
      <w:r w:rsidR="00D71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27.01.2017 № 5</w:t>
      </w:r>
      <w:r w:rsidR="00351E84"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="00D713EA">
        <w:rPr>
          <w:rFonts w:ascii="Times New Roman" w:hAnsi="Times New Roman" w:cs="Times New Roman"/>
          <w:sz w:val="28"/>
          <w:szCs w:val="28"/>
        </w:rPr>
        <w:t>«О внесении изменений в Положение о Контрольно-счетном органе муниципального образования «Гагаринский район» Смоленской области»;</w:t>
      </w:r>
    </w:p>
    <w:p w14:paraId="2190E3A6" w14:textId="68BDE13A" w:rsidR="00351E84" w:rsidRDefault="00351E84" w:rsidP="00D713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577651A6" w14:textId="77777777" w:rsidR="00242B9B" w:rsidRPr="004D4188" w:rsidRDefault="00242B9B" w:rsidP="00D713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4E7A2CF2" w14:textId="77777777" w:rsidR="00675829" w:rsidRPr="004D4188" w:rsidRDefault="00675829" w:rsidP="004D4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>3</w:t>
      </w:r>
      <w:r w:rsidRPr="004D4188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Pr="004D4188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="007D521F" w:rsidRPr="004D4188">
        <w:rPr>
          <w:rFonts w:ascii="Times New Roman" w:hAnsi="Times New Roman" w:cs="Times New Roman"/>
          <w:sz w:val="28"/>
          <w:szCs w:val="28"/>
        </w:rPr>
        <w:t>,</w:t>
      </w:r>
      <w:r w:rsidR="00DC1CCB" w:rsidRPr="004D4188">
        <w:rPr>
          <w:rFonts w:ascii="Times New Roman" w:hAnsi="Times New Roman" w:cs="Times New Roman"/>
          <w:sz w:val="28"/>
          <w:szCs w:val="28"/>
        </w:rPr>
        <w:t xml:space="preserve"> </w:t>
      </w:r>
      <w:r w:rsidR="004D4188" w:rsidRPr="004D4188">
        <w:rPr>
          <w:rFonts w:ascii="Times New Roman" w:hAnsi="Times New Roman" w:cs="Times New Roman"/>
          <w:sz w:val="28"/>
          <w:szCs w:val="28"/>
        </w:rPr>
        <w:t>но не ранее</w:t>
      </w:r>
      <w:r w:rsidR="007D521F" w:rsidRPr="004D4188">
        <w:rPr>
          <w:rFonts w:ascii="Times New Roman" w:hAnsi="Times New Roman" w:cs="Times New Roman"/>
          <w:sz w:val="28"/>
          <w:szCs w:val="28"/>
        </w:rPr>
        <w:t xml:space="preserve"> 30 сентября 2021 года</w:t>
      </w:r>
      <w:r w:rsidRPr="004D4188">
        <w:rPr>
          <w:rFonts w:ascii="Times New Roman" w:hAnsi="Times New Roman" w:cs="Times New Roman"/>
          <w:sz w:val="28"/>
          <w:szCs w:val="28"/>
        </w:rPr>
        <w:t>.</w:t>
      </w:r>
      <w:r w:rsidR="001348BC" w:rsidRPr="004D4188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</w:p>
    <w:p w14:paraId="401B315B" w14:textId="77777777" w:rsidR="00F6304C" w:rsidRPr="004D4188" w:rsidRDefault="00F6304C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E414A0C" w14:textId="4BA9A4A9" w:rsidR="00675829" w:rsidRDefault="00675829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61EC7FA" w14:textId="25EAA0D5" w:rsidR="00D713EA" w:rsidRDefault="00D713EA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528CB25" w14:textId="77777777" w:rsidR="00D713EA" w:rsidRPr="004D4188" w:rsidRDefault="00D713EA" w:rsidP="00351E8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924"/>
      </w:tblGrid>
      <w:tr w:rsidR="005A1174" w:rsidRPr="004D4188" w14:paraId="6DBA1058" w14:textId="77777777" w:rsidTr="004D098A">
        <w:tc>
          <w:tcPr>
            <w:tcW w:w="4361" w:type="dxa"/>
          </w:tcPr>
          <w:p w14:paraId="0A0F5255" w14:textId="77777777" w:rsidR="00412A3B" w:rsidRDefault="00412A3B" w:rsidP="005A11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</w:t>
            </w:r>
            <w:r w:rsidR="00D713EA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713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1332CCC0" w14:textId="6F68298F" w:rsidR="005A1174" w:rsidRPr="004D4188" w:rsidRDefault="00D713EA" w:rsidP="005A11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Гагаринский районной Думы                                                        </w:t>
            </w:r>
          </w:p>
        </w:tc>
        <w:tc>
          <w:tcPr>
            <w:tcW w:w="567" w:type="dxa"/>
          </w:tcPr>
          <w:p w14:paraId="1EE5A005" w14:textId="77777777" w:rsidR="005A1174" w:rsidRPr="004D4188" w:rsidRDefault="005A1174" w:rsidP="005A11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4" w:type="dxa"/>
          </w:tcPr>
          <w:p w14:paraId="2BED9AA0" w14:textId="77777777" w:rsidR="00D713EA" w:rsidRDefault="00D713EA" w:rsidP="00D713EA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</w:t>
            </w:r>
          </w:p>
          <w:p w14:paraId="2DC4B0A9" w14:textId="11DD3C8A" w:rsidR="005A1174" w:rsidRPr="00D713EA" w:rsidRDefault="00D713EA" w:rsidP="00D713EA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</w:t>
            </w:r>
            <w:r w:rsidR="00412A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В.В. </w:t>
            </w:r>
            <w:proofErr w:type="spellStart"/>
            <w:r w:rsidR="00412A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Трабуров</w:t>
            </w:r>
            <w:proofErr w:type="spellEnd"/>
          </w:p>
        </w:tc>
      </w:tr>
    </w:tbl>
    <w:p w14:paraId="1611EEB7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FFA7F0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7408B5" w14:textId="77777777" w:rsidR="00D713EA" w:rsidRPr="0041588C" w:rsidRDefault="00D713EA" w:rsidP="00D713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14:paraId="12DA8AA4" w14:textId="1840955C" w:rsidR="00F6304C" w:rsidRPr="004D4188" w:rsidRDefault="00D713EA" w:rsidP="00D713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«Гагаринский </w:t>
      </w:r>
      <w:r w:rsidR="00C51523" w:rsidRPr="0041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41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51523" w:rsidRPr="004158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41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415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Р.В. Журавлев</w:t>
      </w:r>
    </w:p>
    <w:p w14:paraId="650570FF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CCC20D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3D3746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7E6E5E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5CE263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65F2CA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200EEA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E9178D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394F78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AA80DE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1E890E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7CD811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79F94A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D620D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876238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CFBB7D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86648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5890A8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B22EDC" w14:textId="77777777" w:rsidR="005A1174" w:rsidRPr="004D4188" w:rsidRDefault="005A11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0"/>
        <w:gridCol w:w="4015"/>
      </w:tblGrid>
      <w:tr w:rsidR="005A1174" w:rsidRPr="004D4188" w14:paraId="07F1B554" w14:textId="77777777" w:rsidTr="000A00C1">
        <w:tc>
          <w:tcPr>
            <w:tcW w:w="6345" w:type="dxa"/>
          </w:tcPr>
          <w:p w14:paraId="19BC7FBF" w14:textId="77777777" w:rsidR="005A1174" w:rsidRPr="004D4188" w:rsidRDefault="005A1174" w:rsidP="00481E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14:paraId="6F7D8359" w14:textId="77777777" w:rsidR="005A1174" w:rsidRPr="004D4188" w:rsidRDefault="005A1174" w:rsidP="005A117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14:paraId="3D24D9AE" w14:textId="3679AFDE" w:rsidR="005A1174" w:rsidRPr="004D4188" w:rsidRDefault="005A1174" w:rsidP="005A117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решением</w:t>
            </w:r>
            <w:r w:rsidRPr="004D41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418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Гагаринской районной</w:t>
            </w:r>
          </w:p>
          <w:p w14:paraId="5A8A5528" w14:textId="487352C0" w:rsidR="005A1174" w:rsidRPr="004D4188" w:rsidRDefault="005A1174" w:rsidP="008418B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</w:t>
            </w:r>
            <w:r w:rsidR="000949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8</w:t>
            </w:r>
            <w:r w:rsidR="008418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сентября 2021</w:t>
            </w:r>
            <w:r w:rsidRPr="004D41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BD45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125</w:t>
            </w:r>
          </w:p>
        </w:tc>
      </w:tr>
    </w:tbl>
    <w:p w14:paraId="5EC60A2A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80E55E" w14:textId="77777777"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EC2781" w14:textId="77777777" w:rsidR="00675829" w:rsidRPr="004D4188" w:rsidRDefault="00675829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B4707B" w14:textId="77777777" w:rsidR="00F6304C" w:rsidRPr="004D4188" w:rsidRDefault="00F6304C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4BF8C0" w14:textId="77777777" w:rsidR="00481E35" w:rsidRPr="004D4188" w:rsidRDefault="00481E35" w:rsidP="0048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3E28B6D3" w14:textId="100FD491" w:rsidR="00C57B29" w:rsidRPr="004D4188" w:rsidRDefault="008418B5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Контрольно-счетном органе муниципального образования «Гагаринский район» Смоленской области</w:t>
      </w:r>
    </w:p>
    <w:p w14:paraId="3AFAA434" w14:textId="77777777" w:rsidR="00C57B29" w:rsidRPr="004D4188" w:rsidRDefault="00C57B29" w:rsidP="00C57B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C7A39C7" w14:textId="77777777" w:rsidR="00481E35" w:rsidRPr="004D4188" w:rsidRDefault="00481E35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38076DCC" w14:textId="77777777" w:rsidR="00C57B29" w:rsidRPr="004D4188" w:rsidRDefault="00C57B29" w:rsidP="000A00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D76D2" w14:textId="72EBB78C" w:rsidR="00481E35" w:rsidRPr="00ED7D56" w:rsidRDefault="00481E35" w:rsidP="00ED7D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ED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муниципального образования «Гагаринский район» Смоленской области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CE20A8"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594B3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постоянно действующим органом внешнего муниципального финансового контроля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</w:t>
      </w:r>
      <w:r w:rsidR="00E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Гагаринской районной Думой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представительный орган).</w:t>
      </w:r>
    </w:p>
    <w:p w14:paraId="72D3FEAB" w14:textId="394B442A" w:rsidR="00481E35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 муниципального образования «Гагаринский район» Смоленской области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DDCB33" w14:textId="67766751"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–</w:t>
      </w:r>
      <w:r w:rsidR="00ED7D56" w:rsidRPr="00ED7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D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bookmarkStart w:id="0" w:name="_Hlk81930045"/>
      <w:r w:rsidR="00594B3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bookmarkEnd w:id="0"/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C93EB7" w14:textId="267A027F"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4E1FFE" w:rsidRPr="004E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органа 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быть приостановлена, в том числе в связи с досрочным прекращением полномочий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77CE7E" w14:textId="667D92AD" w:rsidR="00C57B29" w:rsidRPr="004D4188" w:rsidRDefault="00CE20A8" w:rsidP="001E3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4E1FFE" w:rsidRPr="004E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подотче</w:t>
      </w:r>
      <w:r w:rsidR="004E1F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представительному органу.</w:t>
      </w:r>
    </w:p>
    <w:p w14:paraId="223993B6" w14:textId="31E8E76A"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</w:t>
      </w:r>
      <w:r w:rsidR="004E1FFE" w:rsidRPr="004E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органом местного самоуправления муниципального обр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</w:t>
      </w:r>
      <w:r w:rsidR="00ED7D5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«Гагаринский район» Смоленской области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– муниципальное образование)</w:t>
      </w:r>
      <w:r w:rsidR="0085648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648E" w:rsidRPr="004D4188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имеет гербовую печать и бланки со своим наименованием и с изображением герба </w:t>
      </w:r>
      <w:r w:rsidR="008444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«Гагаринский район» Смоленской области</w:t>
      </w:r>
      <w:r w:rsidR="00F978A2" w:rsidRPr="004D4188"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E48217" w14:textId="10AE2A4C" w:rsidR="00481E35" w:rsidRPr="004D4188" w:rsidRDefault="00481E35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</w:t>
      </w:r>
      <w:r w:rsidR="004E1FFE" w:rsidRPr="004E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правом правотворческой инициативы по вопросам своей деятельности.</w:t>
      </w:r>
    </w:p>
    <w:p w14:paraId="2EA1E935" w14:textId="1682C1D5" w:rsidR="000C1451" w:rsidRPr="004D4188" w:rsidRDefault="00481E35" w:rsidP="008444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деятельности Контрольно-</w:t>
      </w:r>
      <w:r w:rsidR="004E1FFE" w:rsidRPr="004E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руководствуется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области, Уставом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444D1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«Гагаринский район» Смоленской области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(далее –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Устав</w:t>
      </w:r>
      <w:r w:rsidR="0084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1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образования), настоящим Положением и иными муниципальными нормативными правовыми актами.</w:t>
      </w:r>
    </w:p>
    <w:p w14:paraId="147C60BC" w14:textId="16961CBB" w:rsidR="00481E35" w:rsidRPr="004D4188" w:rsidRDefault="00171319" w:rsidP="000C14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20A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Контрольно-</w:t>
      </w:r>
      <w:r w:rsidR="004E1FFE" w:rsidRPr="004E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принципах законности, объективности, эффективности, независимости</w:t>
      </w:r>
      <w:r w:rsidR="00F978A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открытости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гласности.</w:t>
      </w:r>
    </w:p>
    <w:p w14:paraId="0297D4E8" w14:textId="0FD9E494"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Место нахождения </w:t>
      </w:r>
      <w:proofErr w:type="spellStart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4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FFE" w:rsidRPr="004E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FF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444D1">
        <w:rPr>
          <w:rFonts w:ascii="Times New Roman" w:eastAsia="Times New Roman" w:hAnsi="Times New Roman" w:cs="Times New Roman"/>
          <w:sz w:val="28"/>
          <w:szCs w:val="28"/>
          <w:lang w:eastAsia="ru-RU"/>
        </w:rPr>
        <w:t>215010, Смоленская область, г. Гагарин, ул. Советская, д. 8 (здание Администрации муниципального образования «Гагаринский район» Смоленской области)</w:t>
      </w:r>
      <w:r w:rsidR="009120D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CF7C22" w14:textId="77777777" w:rsidR="00CE20A8" w:rsidRPr="004D4188" w:rsidRDefault="00CE20A8" w:rsidP="00F9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неурегулированные настоящим Положением, разрешаются в соответствии с </w:t>
      </w:r>
      <w:r w:rsidR="00E330C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и иными нормативными правовыми актами Российской Федерации, областными законами и иными нормативными правовыми актами Смоленской области</w:t>
      </w:r>
      <w:r w:rsidR="0075595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актами. </w:t>
      </w:r>
    </w:p>
    <w:p w14:paraId="53D9F281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391AA6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Состав и структура </w:t>
      </w:r>
    </w:p>
    <w:p w14:paraId="08C03FB4" w14:textId="04188CCD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</w:t>
      </w:r>
      <w:r w:rsidR="00750BB2" w:rsidRPr="0075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BB2" w:rsidRPr="00750B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счетного органа</w:t>
      </w:r>
    </w:p>
    <w:p w14:paraId="5258975C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37C64" w14:textId="31F90E00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Контрольно-</w:t>
      </w:r>
      <w:r w:rsidR="003868E7"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в составе 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аудитора</w:t>
      </w:r>
      <w:r w:rsidR="0096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44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</w:t>
      </w:r>
      <w:r w:rsidR="003868E7" w:rsidRP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E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B7C53F" w14:textId="2CBC56CE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Срок полномочий председателя и аудитора Контрольно-</w:t>
      </w:r>
      <w:r w:rsidR="005A7935" w:rsidRPr="005A7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93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пять лет.</w:t>
      </w:r>
    </w:p>
    <w:p w14:paraId="4E1835D7" w14:textId="6ADFD74E" w:rsidR="00481E35" w:rsidRPr="001211BF" w:rsidRDefault="00481E35" w:rsidP="00121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Pr="008444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инспектора Контрольно-</w:t>
      </w:r>
      <w:r w:rsidR="00F15643" w:rsidRP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</w:t>
      </w:r>
      <w:r w:rsidR="00F15643" w:rsidRP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D6502D" w14:textId="2E4A9076" w:rsidR="001E309C" w:rsidRPr="004D4188" w:rsidRDefault="00481E35" w:rsidP="001E3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Штатная численность Контрольно-</w:t>
      </w:r>
      <w:r w:rsidR="00F15643" w:rsidRP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E309C" w:rsidRPr="004D4188">
        <w:rPr>
          <w:rFonts w:ascii="Times New Roman" w:hAnsi="Times New Roman" w:cs="Times New Roman"/>
          <w:sz w:val="28"/>
          <w:szCs w:val="28"/>
        </w:rPr>
        <w:t>представлению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</w:t>
      </w:r>
      <w:r w:rsidR="00F15643" w:rsidRP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="001E309C" w:rsidRPr="004D4188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контрольно-счетного органа.</w:t>
      </w:r>
    </w:p>
    <w:p w14:paraId="65CE845E" w14:textId="5DEE18FA" w:rsidR="00481E35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Штатное расписание Контрольно-</w:t>
      </w:r>
      <w:r w:rsidR="00F15643" w:rsidRP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председателем Контрольно-</w:t>
      </w:r>
      <w:r w:rsidR="00F15643" w:rsidRP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возложенных на Контрольно-</w:t>
      </w:r>
      <w:r w:rsidR="00F15643" w:rsidRP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и ее штатной численности.</w:t>
      </w:r>
    </w:p>
    <w:p w14:paraId="3EB908ED" w14:textId="63526251" w:rsidR="00F655B3" w:rsidRPr="004D4188" w:rsidRDefault="00481E35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Председатель и аудитор Контрольно-</w:t>
      </w:r>
      <w:r w:rsidR="00F15643" w:rsidRP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на должность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9852D3" w14:textId="0FB49A4E" w:rsidR="00F655B3" w:rsidRPr="004D4188" w:rsidRDefault="00F655B3" w:rsidP="00F65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внесения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о кандидатурах на должность председателя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аудитора Контрольно-</w:t>
      </w:r>
      <w:r w:rsidR="00F15643" w:rsidRP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 назначения на должность председателя, аудитора Контрольно-</w:t>
      </w:r>
      <w:r w:rsidR="00F15643" w:rsidRP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Регламентом </w:t>
      </w:r>
      <w:r w:rsidR="00153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Гагаринской районной Думы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64CB82" w14:textId="6FE5495B" w:rsidR="0098574B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должность председателя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аудитора Контрольно-</w:t>
      </w:r>
      <w:r w:rsidR="00F15643" w:rsidRP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назначаются граждане Российской Федерации, соответствующие требованиям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законом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6-ФЗ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574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DFFC3D" w14:textId="657F964F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Председатель, аудитор и инспектор Контрольно-</w:t>
      </w:r>
      <w:r w:rsidR="0038538D" w:rsidRPr="0038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должностными лицами Контрольно-</w:t>
      </w:r>
      <w:r w:rsidR="0038538D" w:rsidRPr="0038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="00DB46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DC8AF9" w14:textId="236411F8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Воздействие в какой-либо форме на должностных лиц Контрольно-</w:t>
      </w:r>
      <w:r w:rsidR="0038538D" w:rsidRPr="0038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</w:t>
      </w:r>
      <w:r w:rsidR="0038538D" w:rsidRPr="00385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38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="00F73B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областным законодательством.</w:t>
      </w:r>
    </w:p>
    <w:p w14:paraId="08CC51FF" w14:textId="2D894F73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935E6E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</w:t>
      </w:r>
      <w:r w:rsidR="004F214C" w:rsidRPr="004F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14:paraId="21724774" w14:textId="60E111DC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Должностные лица Контрольно-</w:t>
      </w:r>
      <w:r w:rsidR="004F214C" w:rsidRPr="004F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обладают гарантиями профессиональной независимости.</w:t>
      </w:r>
    </w:p>
    <w:p w14:paraId="382C003D" w14:textId="749068AD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Председатель, аудитор Контрольно-</w:t>
      </w:r>
      <w:r w:rsidR="004F214C" w:rsidRPr="004F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14:paraId="0B11E880" w14:textId="0CF3F95D" w:rsidR="00481E35" w:rsidRPr="004D4188" w:rsidRDefault="00481E35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E716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Председатель, аудитор Контрольно-</w:t>
      </w:r>
      <w:r w:rsidR="004F214C" w:rsidRPr="004F2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14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</w:t>
      </w:r>
      <w:r w:rsidR="0067582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Смоленской области, муниципальными нормативными правовыми актами.</w:t>
      </w:r>
    </w:p>
    <w:p w14:paraId="49111CCA" w14:textId="7CD178D9" w:rsidR="0082648F" w:rsidRPr="004D4188" w:rsidRDefault="00675829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материальному и социальному обеспечению председателя, аудитора, инспектора и иных работников аппарата Контрольно-</w:t>
      </w:r>
      <w:r w:rsidR="007C4FDD" w:rsidRPr="007C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FD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="003D519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решением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областным законодательством.</w:t>
      </w:r>
    </w:p>
    <w:p w14:paraId="308A4441" w14:textId="77777777" w:rsidR="0082648F" w:rsidRPr="004D4188" w:rsidRDefault="0082648F" w:rsidP="00985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94768" w14:textId="3021C36C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Полномочия </w:t>
      </w:r>
    </w:p>
    <w:p w14:paraId="38E539CC" w14:textId="2B4DFBDD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</w:t>
      </w:r>
      <w:r w:rsidR="00F7155C" w:rsidRPr="00F71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55C" w:rsidRPr="00F71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счетного органа</w:t>
      </w:r>
    </w:p>
    <w:p w14:paraId="4CE718DB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169EA" w14:textId="1DA83123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Контрольно-</w:t>
      </w:r>
      <w:r w:rsidR="00884407" w:rsidRPr="00884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40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основные полномочия:</w:t>
      </w:r>
    </w:p>
    <w:p w14:paraId="2939267A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1085E273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14:paraId="7B4D1E3B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3) внешняя проверка годового отчета об исполнении местного бюджета;</w:t>
      </w:r>
    </w:p>
    <w:p w14:paraId="588DB013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4) проведение аудита в сфере закупок товаров, работ и услуг в соответствии с Федеральным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от 5 апреля 2013 года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№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44-ФЗ </w:t>
      </w:r>
      <w:r w:rsidR="00371506" w:rsidRPr="004D4188">
        <w:rPr>
          <w:rFonts w:ascii="Times New Roman" w:hAnsi="Times New Roman" w:cs="Times New Roman"/>
          <w:bCs/>
          <w:sz w:val="28"/>
          <w:szCs w:val="28"/>
        </w:rPr>
        <w:t>«</w:t>
      </w:r>
      <w:r w:rsidRPr="004D4188">
        <w:rPr>
          <w:rFonts w:ascii="Times New Roman" w:hAnsi="Times New Roman" w:cs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»</w:t>
      </w:r>
      <w:r w:rsidRPr="004D4188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A89F72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35F9AA63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460A66DD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18191064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14969995" w14:textId="4632FEEF" w:rsidR="00580CE4" w:rsidRPr="004D4188" w:rsidRDefault="003E716C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>Г</w:t>
      </w:r>
      <w:r w:rsidRPr="004D4188">
        <w:rPr>
          <w:rFonts w:ascii="Times New Roman" w:hAnsi="Times New Roman" w:cs="Times New Roman"/>
          <w:bCs/>
          <w:sz w:val="28"/>
          <w:szCs w:val="28"/>
        </w:rPr>
        <w:t>лаве муниципального образования</w:t>
      </w:r>
      <w:r w:rsidR="00580CE4" w:rsidRPr="004D4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31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«Гагаринский район» Смоленской области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муниципального образования); </w:t>
      </w:r>
    </w:p>
    <w:p w14:paraId="2BAA4601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3E4C7073" w14:textId="51C128CB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="00836E9A">
        <w:rPr>
          <w:rFonts w:ascii="Times New Roman" w:hAnsi="Times New Roman" w:cs="Times New Roman"/>
          <w:bCs/>
          <w:sz w:val="28"/>
          <w:szCs w:val="28"/>
        </w:rPr>
        <w:t>К</w:t>
      </w:r>
      <w:r w:rsidRPr="004D4188">
        <w:rPr>
          <w:rFonts w:ascii="Times New Roman" w:hAnsi="Times New Roman" w:cs="Times New Roman"/>
          <w:bCs/>
          <w:sz w:val="28"/>
          <w:szCs w:val="28"/>
        </w:rPr>
        <w:t>онтрольно-счетного органа муниципального образования;</w:t>
      </w:r>
    </w:p>
    <w:p w14:paraId="1582CEB0" w14:textId="77777777" w:rsidR="003E716C" w:rsidRPr="004D4188" w:rsidRDefault="003E716C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563FE06C" w14:textId="77777777" w:rsidR="0026588C" w:rsidRPr="004D4188" w:rsidRDefault="0026588C" w:rsidP="00265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13) проведение аудита эффективности, направленного на определение экономности и результативности использования бюджетных средств;</w:t>
      </w:r>
    </w:p>
    <w:p w14:paraId="6B9168B2" w14:textId="77777777" w:rsidR="00DF3F26" w:rsidRPr="004D4188" w:rsidRDefault="0026588C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 xml:space="preserve">14) </w:t>
      </w:r>
      <w:r w:rsidRPr="004D4188">
        <w:rPr>
          <w:rFonts w:ascii="Times New Roman" w:hAnsi="Times New Roman" w:cs="Times New Roman"/>
          <w:sz w:val="28"/>
          <w:szCs w:val="28"/>
        </w:rPr>
        <w:t>подготовка предложений по совершенствованию 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внутреннего финансового аудита;</w:t>
      </w:r>
    </w:p>
    <w:p w14:paraId="446A7039" w14:textId="77777777" w:rsidR="00DF3F26" w:rsidRPr="004D4188" w:rsidRDefault="00DF3F26" w:rsidP="00DF3F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lastRenderedPageBreak/>
        <w:t>15) осуществление финансового контроля за использованием специализированной некоммерческой организацией, которая осуществляют деятельность, направленную на обеспечение проведения капитального ремонта общего имущества в многоквартирных домах средств местного бюджета в порядке, установленном бюджетным законодательством Российской Федерации;</w:t>
      </w:r>
    </w:p>
    <w:p w14:paraId="4260026A" w14:textId="77777777" w:rsidR="00C15D9E" w:rsidRPr="004D4188" w:rsidRDefault="003E716C" w:rsidP="00C15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188">
        <w:rPr>
          <w:rFonts w:ascii="Times New Roman" w:hAnsi="Times New Roman" w:cs="Times New Roman"/>
          <w:bCs/>
          <w:sz w:val="28"/>
          <w:szCs w:val="28"/>
        </w:rPr>
        <w:t>1</w:t>
      </w:r>
      <w:r w:rsidR="00DF3F26" w:rsidRPr="004D4188">
        <w:rPr>
          <w:rFonts w:ascii="Times New Roman" w:hAnsi="Times New Roman" w:cs="Times New Roman"/>
          <w:bCs/>
          <w:sz w:val="28"/>
          <w:szCs w:val="28"/>
        </w:rPr>
        <w:t>6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областными законами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У</w:t>
      </w:r>
      <w:r w:rsidRPr="004D4188">
        <w:rPr>
          <w:rFonts w:ascii="Times New Roman" w:hAnsi="Times New Roman" w:cs="Times New Roman"/>
          <w:bCs/>
          <w:sz w:val="28"/>
          <w:szCs w:val="28"/>
        </w:rPr>
        <w:t>ставом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4188">
        <w:rPr>
          <w:rFonts w:ascii="Times New Roman" w:hAnsi="Times New Roman" w:cs="Times New Roman"/>
          <w:bCs/>
          <w:sz w:val="28"/>
          <w:szCs w:val="28"/>
        </w:rPr>
        <w:t xml:space="preserve"> и нормативными правовыми актами </w:t>
      </w:r>
      <w:r w:rsidR="001E309C" w:rsidRPr="004D4188">
        <w:rPr>
          <w:rFonts w:ascii="Times New Roman" w:hAnsi="Times New Roman" w:cs="Times New Roman"/>
          <w:bCs/>
          <w:sz w:val="28"/>
          <w:szCs w:val="28"/>
        </w:rPr>
        <w:t>представительного органа</w:t>
      </w:r>
      <w:r w:rsidR="000229C4" w:rsidRPr="004D4188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5B3158" w14:textId="5BDCF879" w:rsidR="00C15D9E" w:rsidRPr="004D4188" w:rsidRDefault="00C15D9E" w:rsidP="00DC1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hAnsi="Times New Roman" w:cs="Times New Roman"/>
          <w:sz w:val="28"/>
          <w:szCs w:val="28"/>
        </w:rPr>
        <w:t xml:space="preserve">3.2.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21634F" w:rsidRPr="0021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34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hAnsi="Times New Roman" w:cs="Times New Roman"/>
          <w:sz w:val="28"/>
          <w:szCs w:val="28"/>
        </w:rPr>
        <w:t xml:space="preserve"> наряду с полномочиями, предусмотренными </w:t>
      </w:r>
      <w:hyperlink r:id="rId8" w:history="1">
        <w:r w:rsidRPr="004D4188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4D4188">
        <w:rPr>
          <w:rFonts w:ascii="Times New Roman" w:hAnsi="Times New Roman" w:cs="Times New Roman"/>
          <w:sz w:val="28"/>
          <w:szCs w:val="28"/>
        </w:rPr>
        <w:t xml:space="preserve"> 3.1 настоящего Положения, осуществляет контроль за законностью и эффективностью использования средств бюджета </w:t>
      </w:r>
      <w:r w:rsidR="00DC1310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="00960E13" w:rsidRPr="004D4188">
        <w:rPr>
          <w:rFonts w:ascii="Times New Roman" w:hAnsi="Times New Roman" w:cs="Times New Roman"/>
          <w:sz w:val="28"/>
          <w:szCs w:val="28"/>
        </w:rPr>
        <w:t>, поступивших соответственно в бюджеты поселений</w:t>
      </w:r>
      <w:r w:rsidRPr="004D4188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района.</w:t>
      </w:r>
    </w:p>
    <w:p w14:paraId="2C80B192" w14:textId="399644BD"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</w:t>
      </w:r>
      <w:r w:rsidR="0056066D" w:rsidRPr="0056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28F525" w14:textId="77777777" w:rsidR="00481E35" w:rsidRPr="004D4188" w:rsidRDefault="00481E35" w:rsidP="000229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</w:t>
      </w:r>
    </w:p>
    <w:p w14:paraId="1E5174BE" w14:textId="77777777" w:rsidR="000229C4" w:rsidRPr="004D4188" w:rsidRDefault="00481E35" w:rsidP="000229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отношении иных </w:t>
      </w:r>
      <w:r w:rsidR="000229C4" w:rsidRPr="004D4188">
        <w:rPr>
          <w:rFonts w:ascii="Times New Roman" w:hAnsi="Times New Roman" w:cs="Times New Roman"/>
          <w:sz w:val="28"/>
          <w:szCs w:val="28"/>
        </w:rPr>
        <w:t>лиц в случаях, предусмотренных Бюджетным кодексом Российской Федерации и другими федеральными законами.</w:t>
      </w:r>
    </w:p>
    <w:p w14:paraId="35F870DE" w14:textId="49C3D063"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Внешний муниципальный финансовый контроль осуществляется Контрольно-</w:t>
      </w:r>
      <w:r w:rsidR="00ED56CB" w:rsidRPr="00ED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6C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контрольных или экспертно-аналитических мероприятий.</w:t>
      </w:r>
    </w:p>
    <w:p w14:paraId="170ED84E" w14:textId="7F03322F" w:rsidR="00481E35" w:rsidRPr="004D4188" w:rsidRDefault="00481E35" w:rsidP="00FB6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контрольного мероприятия Контрольно-</w:t>
      </w:r>
      <w:r w:rsidR="00EE1044" w:rsidRPr="00EE1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4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соответствующий акт (акты), который доводится до сведения руководителей проверяемых органов и организаций. На основании акта (актов) Контрольно-</w:t>
      </w:r>
      <w:r w:rsidR="009252BC" w:rsidRPr="0092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отчет.</w:t>
      </w:r>
    </w:p>
    <w:p w14:paraId="2F8CF224" w14:textId="3307EAA7" w:rsidR="00481E35" w:rsidRPr="004D4188" w:rsidRDefault="00481E35" w:rsidP="00C8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экспертно-аналитического мероприятия Контрольно- </w:t>
      </w:r>
      <w:r w:rsidR="00925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="009252B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составляются отчет или заключение.</w:t>
      </w:r>
    </w:p>
    <w:p w14:paraId="4D3225B2" w14:textId="5CF8E9DA" w:rsidR="00960E13" w:rsidRPr="004D4188" w:rsidRDefault="00481E35" w:rsidP="007D5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</w:t>
      </w:r>
      <w:r w:rsidR="009252BC" w:rsidRPr="0092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2B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областным законодательством, а также стандартами внешнего муниципального финансового контроля.</w:t>
      </w:r>
      <w:r w:rsidR="009028E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8EC" w:rsidRPr="004D4188">
        <w:rPr>
          <w:rFonts w:ascii="Times New Roman" w:hAnsi="Times New Roman" w:cs="Times New Roman"/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Контрольно-</w:t>
      </w:r>
      <w:r w:rsidR="00CA5E3F" w:rsidRPr="00CA5E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E3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счетным органом</w:t>
      </w:r>
      <w:r w:rsidR="009028EC" w:rsidRPr="004D4188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960E13" w:rsidRPr="004D4188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14:paraId="17DCF69B" w14:textId="77777777" w:rsidR="00D779FB" w:rsidRPr="004D4188" w:rsidRDefault="00D779FB" w:rsidP="00D77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CEC82" w14:textId="77777777" w:rsidR="00550D07" w:rsidRDefault="00550D07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25F8CD" w14:textId="77777777" w:rsidR="00550D07" w:rsidRDefault="00550D07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251766" w14:textId="77777777" w:rsidR="00550D07" w:rsidRDefault="00550D07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EB62AF" w14:textId="77777777" w:rsidR="00550D07" w:rsidRDefault="00550D07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ED6317" w14:textId="4DFFA861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Организация деятельности </w:t>
      </w:r>
    </w:p>
    <w:p w14:paraId="37FF2779" w14:textId="5913AF24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</w:t>
      </w:r>
      <w:r w:rsidR="00FC1EF5" w:rsidRPr="00FC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EF5" w:rsidRPr="00ED56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счетного органа</w:t>
      </w:r>
    </w:p>
    <w:p w14:paraId="529A16B0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52D95" w14:textId="6E82669D" w:rsidR="003077F3" w:rsidRPr="004D4188" w:rsidRDefault="00481E35" w:rsidP="00580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Контрольно-</w:t>
      </w:r>
      <w:r w:rsidR="00FC1EF5" w:rsidRPr="00FC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EF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на основе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 работы, которые разрабатываются </w:t>
      </w:r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результатов </w:t>
      </w:r>
      <w:proofErr w:type="spellStart"/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="00F0556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экспертно-аналитических мероприятий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основании поручений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предложений Главы муниципального образования </w:t>
      </w:r>
      <w:r w:rsidR="00580CE4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779F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тверждаются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ею самостоятельно.</w:t>
      </w:r>
    </w:p>
    <w:p w14:paraId="5092B08D" w14:textId="401E07BF" w:rsidR="003077F3" w:rsidRPr="004D4188" w:rsidRDefault="003077F3" w:rsidP="00307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 формированию годового плана работы Контрольно-</w:t>
      </w:r>
      <w:r w:rsidR="00FC1EF5" w:rsidRPr="00FC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EF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в Контрольно-</w:t>
      </w:r>
      <w:r w:rsidR="00FC1EF5" w:rsidRPr="00FC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EF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 декабря года, предшествующего планируемому.</w:t>
      </w:r>
    </w:p>
    <w:p w14:paraId="268C0224" w14:textId="1309FDC8" w:rsidR="003077F3" w:rsidRPr="004D4188" w:rsidRDefault="003077F3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подлежат обязательному вк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лючению в годовой план работы Контрольно-</w:t>
      </w:r>
      <w:r w:rsidR="00FC1EF5" w:rsidRPr="00FC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EF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3AEEA6" w14:textId="0A08056D" w:rsidR="00481E35" w:rsidRPr="004D4188" w:rsidRDefault="00481E35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п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работы Контрольно-</w:t>
      </w:r>
      <w:r w:rsidR="003510D9" w:rsidRP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календарный год утверждается в срок до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года, предшествующего планируемому, и в течение трех дней со дня его утверждения направляется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Главе муниципального образования.</w:t>
      </w:r>
    </w:p>
    <w:p w14:paraId="43E252C3" w14:textId="7D987715" w:rsidR="00371506" w:rsidRPr="004D4188" w:rsidRDefault="00371506" w:rsidP="003D15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предложения Главы муниципального образования по изменению плана работы Контрольно</w:t>
      </w:r>
      <w:r w:rsid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-счетного органа</w:t>
      </w:r>
      <w:r w:rsidR="003510D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Контрольно-</w:t>
      </w:r>
      <w:r w:rsidR="003510D9" w:rsidRP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десяти </w:t>
      </w:r>
      <w:proofErr w:type="gramStart"/>
      <w:r w:rsidR="003077F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proofErr w:type="gramEnd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поступления.</w:t>
      </w:r>
    </w:p>
    <w:p w14:paraId="5C8DD15D" w14:textId="5E3F6D9B"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Контрольно-</w:t>
      </w:r>
      <w:r w:rsidR="003510D9" w:rsidRP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рабочих дней уведомляет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Главу муниципального образования обо всех изменениях, вносимых в план работы Контрольно-</w:t>
      </w:r>
      <w:r w:rsidR="003510D9" w:rsidRP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A5C469" w14:textId="44D6C034" w:rsidR="00371506" w:rsidRPr="004D4188" w:rsidRDefault="00371506" w:rsidP="00371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Содержание направлений деятельности Контрольно</w:t>
      </w:r>
      <w:r w:rsid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ведения дел, подготовки и проведения контрольных и экспертно-аналитических мероприятий и иные вопросы внутренней деятельности Контрольно- </w:t>
      </w:r>
      <w:r w:rsid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="003510D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Регламентом Контрольно-</w:t>
      </w:r>
      <w:r w:rsidR="003510D9" w:rsidRP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органа.</w:t>
      </w:r>
    </w:p>
    <w:p w14:paraId="3D6CD200" w14:textId="77777777"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В соответствии с Федеральным законом </w:t>
      </w:r>
      <w:r w:rsidR="00371506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проверяемые органы и организации в срок, установленный областным законом от 23 ноября 2011 года №</w:t>
      </w:r>
      <w:r w:rsidR="00D4012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101-з «Об отдельных вопросах организации и деятельности контрольно-счетных органов муниципальных образований Смоленской области», обязаны представлять в Контрольно-ревизионную комиссию по ее запросам информацию, документы и материалы, необходимые для проведения контрольных и экспертно-аналитических мероприятий.</w:t>
      </w:r>
    </w:p>
    <w:p w14:paraId="12C12C62" w14:textId="79F5A4BE" w:rsidR="0085648E" w:rsidRPr="004D4188" w:rsidRDefault="00481E35" w:rsidP="00856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Запрос Контрольно-</w:t>
      </w:r>
      <w:r w:rsidR="003510D9" w:rsidRP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письменной форме на бланке Контрольно-</w:t>
      </w:r>
      <w:r w:rsidR="003510D9" w:rsidRP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подписью ее председателя и направляется по почте заказным письмом с уведомлением или вручается должностным лицом Контрольно-</w:t>
      </w:r>
      <w:r w:rsidR="003510D9" w:rsidRP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уполномоченному должностному лицу адресата.</w:t>
      </w:r>
    </w:p>
    <w:p w14:paraId="17D07209" w14:textId="26AAAD9F"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Контрольно-</w:t>
      </w:r>
      <w:r w:rsidR="003510D9" w:rsidRP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14:paraId="32B39338" w14:textId="461490B4"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4.11. Непредставление или несвоевременное представление в Контрольно-</w:t>
      </w:r>
      <w:r w:rsidR="00C93BEB" w:rsidRPr="00C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областным законодательством.</w:t>
      </w:r>
    </w:p>
    <w:p w14:paraId="2E239DEB" w14:textId="0952ECBD" w:rsidR="004F3CE0" w:rsidRPr="004D4188" w:rsidRDefault="00481E35" w:rsidP="004F3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Контрольно-</w:t>
      </w:r>
      <w:r w:rsidR="00C93BEB" w:rsidRPr="00C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 муниципального образования, проверяемые организации и их должностным лицам представления для принятия мер по устранению выявленных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 иных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276DFA4B" w14:textId="76A6FF92" w:rsidR="00416E4C" w:rsidRPr="004D4188" w:rsidRDefault="00481E35" w:rsidP="0041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Представление Контрольно-</w:t>
      </w:r>
      <w:r w:rsidR="00C93BEB" w:rsidRPr="00C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Контрольно-</w:t>
      </w:r>
      <w:r w:rsidR="00C93BEB" w:rsidRPr="00C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="00801D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</w:t>
      </w:r>
      <w:r w:rsidR="00C93BEB" w:rsidRPr="00C9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BE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его отсутствия.</w:t>
      </w:r>
    </w:p>
    <w:p w14:paraId="4127D262" w14:textId="281F84C5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В соответствии с Федеральным законом </w:t>
      </w:r>
      <w:r w:rsidR="0070345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6-ФЗ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 муниципальные органы</w:t>
      </w:r>
      <w:r w:rsidR="00416E4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организации в 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представлении срок, или если срок не указан, в течение 30 дней со дня его получения обязаны уведомить в письменной форме Контрольно-</w:t>
      </w:r>
      <w:r w:rsidR="002D4375" w:rsidRP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по результатам выполнения представления решениях и мерах. Срок выполнения предписания может быть продлен по решению Контрольно-</w:t>
      </w:r>
      <w:r w:rsidR="002D4375" w:rsidRP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="00DB427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раза.</w:t>
      </w:r>
    </w:p>
    <w:p w14:paraId="2FBEC9DA" w14:textId="5C7ED861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В случае выявления нарушений, требующих безотлагательных мер по их пресечению и предупреждению,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невыполнения представлений Контрольно-</w:t>
      </w:r>
      <w:r w:rsidR="002D4375" w:rsidRP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="0043582B" w:rsidRPr="004D4188">
        <w:rPr>
          <w:rFonts w:ascii="Times New Roman" w:hAnsi="Times New Roman" w:cs="Times New Roman"/>
          <w:sz w:val="28"/>
          <w:szCs w:val="28"/>
        </w:rPr>
        <w:t>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случае воспрепятствования проведению должностными лицами Контрольно-</w:t>
      </w:r>
      <w:r w:rsidR="002D4375" w:rsidRP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Контрольно-</w:t>
      </w:r>
      <w:r w:rsidR="002D4375" w:rsidRP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45527847" w14:textId="7926C595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4.16. Предписание Контрольно-</w:t>
      </w:r>
      <w:r w:rsidR="002D4375" w:rsidRP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14:paraId="07DD0B98" w14:textId="2C1AD1A7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Предписание Контрольно-</w:t>
      </w:r>
      <w:r w:rsidR="002D4375" w:rsidRP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Контрольно-</w:t>
      </w:r>
      <w:r w:rsidR="002D4375" w:rsidRP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="00801D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иным лицом, на которого возложены 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Контрольно-</w:t>
      </w:r>
      <w:r w:rsidR="002D4375" w:rsidRP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81932451"/>
      <w:r w:rsidR="002D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его отсутствия.</w:t>
      </w:r>
    </w:p>
    <w:p w14:paraId="46128ADA" w14:textId="7D22C426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Предписание Контрольно-</w:t>
      </w:r>
      <w:r w:rsidR="00515AD7" w:rsidRPr="0051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исполнено в установленные в нем сроки.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Срок выполнения предписания может быть продлен по решению контрольно-счетного органа, но не более одного раза.</w:t>
      </w:r>
    </w:p>
    <w:p w14:paraId="5065B5B8" w14:textId="5F65D525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4.19. 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Невыполнение представления или предписания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515AD7" w:rsidRPr="0051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AD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="0043582B" w:rsidRPr="004D4188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14:paraId="68F93C97" w14:textId="78B3A88D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4.20. В случае если при проведении контрольных мероприятий выявлены факты незаконного использования средств </w:t>
      </w:r>
      <w:r w:rsidR="0043582B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в которых усматриваются признаки преступления или коррупционного правонарушения, Контрольно-</w:t>
      </w:r>
      <w:r w:rsidR="007C4E9A" w:rsidRPr="007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E9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</w:t>
      </w:r>
      <w:r w:rsidR="00A57E27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7C4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незамедлительно передает материалы контрольных мероприятий в правоохранительные органы.</w:t>
      </w:r>
    </w:p>
    <w:p w14:paraId="3C966A83" w14:textId="04024D8D" w:rsidR="0043582B" w:rsidRPr="004D4188" w:rsidRDefault="00481E35" w:rsidP="00435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4.21. Контрольно-</w:t>
      </w:r>
      <w:r w:rsidR="00582A27" w:rsidRPr="00582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A27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своей деятельности вправе взаимодействовать с иными органами местного самоуправления муниципального образования,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по Смоленской области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банка Российской Федерации по </w:t>
      </w:r>
      <w:r w:rsidR="00D927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Центральному федеральному округу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Управлением Федерального казначейства по Смоленской области, налоговыми органами, органами прокуратуры, иными правоохранительными, надзорными и контрольными органами Российской Федерации, Смоленской области, заключать с ними соглашения о сотрудничестве и взаимодействии.</w:t>
      </w:r>
    </w:p>
    <w:p w14:paraId="7180EE84" w14:textId="504A5A56" w:rsidR="00D927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Контрольно-</w:t>
      </w:r>
      <w:r w:rsidR="006429D9" w:rsidRPr="00642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2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Контрольно-счетной палатой Смоленской области,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Смоленской области.</w:t>
      </w:r>
    </w:p>
    <w:p w14:paraId="7A4B305E" w14:textId="1EF666A6" w:rsidR="00481E35" w:rsidRPr="004D4188" w:rsidRDefault="00D927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.23. В целях координации своей деятельности Контрольно-</w:t>
      </w:r>
      <w:r w:rsidR="00293AB8" w:rsidRPr="002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="00481E3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органы местного самоуправления,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14:paraId="318B6E13" w14:textId="7830B778" w:rsidR="00481E35" w:rsidRPr="004D4188" w:rsidRDefault="00481E35" w:rsidP="00D92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4.24. Контрольно-</w:t>
      </w:r>
      <w:r w:rsidR="00293AB8" w:rsidRPr="002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14:paraId="4D0AA658" w14:textId="3854F2E0" w:rsidR="00960E13" w:rsidRPr="004D4188" w:rsidRDefault="00481E35" w:rsidP="0096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4.25. Контрольно- </w:t>
      </w:r>
      <w:r w:rsidR="00293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="00293AB8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E13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</w:t>
      </w:r>
      <w:r w:rsidR="00960E13" w:rsidRPr="004D4188">
        <w:rPr>
          <w:rFonts w:ascii="Times New Roman" w:hAnsi="Times New Roman" w:cs="Times New Roman"/>
          <w:sz w:val="28"/>
          <w:szCs w:val="28"/>
        </w:rPr>
        <w:t>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14:paraId="42919802" w14:textId="769AF3A5" w:rsidR="00986F95" w:rsidRPr="004D4188" w:rsidRDefault="00481E35" w:rsidP="00CB1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4.26. Контрольно-</w:t>
      </w:r>
      <w:r w:rsidR="00293AB8" w:rsidRPr="00293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AB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доступа к информации о своей деятельности размещает </w:t>
      </w:r>
      <w:r w:rsidRPr="000A5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0A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«Гагаринский район» Смоленской области в разделе КСО -гагаринадмин67.рф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сеть «Интернет») и опубликовывает в газете </w:t>
      </w:r>
      <w:r w:rsidR="00145BE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145BED">
        <w:rPr>
          <w:rFonts w:ascii="Times New Roman" w:eastAsia="Times New Roman" w:hAnsi="Times New Roman" w:cs="Times New Roman"/>
          <w:sz w:val="28"/>
          <w:szCs w:val="28"/>
          <w:lang w:eastAsia="ru-RU"/>
        </w:rPr>
        <w:t>Гжатский</w:t>
      </w:r>
      <w:proofErr w:type="spellEnd"/>
      <w:r w:rsidR="0014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</w:t>
      </w:r>
      <w:r w:rsidR="00986F95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других средствах</w:t>
      </w:r>
      <w:r w:rsidR="00145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ассовой информации информацию о проведенных контрольных и экспертно-аналитических мероприятиях, о выявленных при их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нарушениях, о внесенных представлениях и предписаниях, а также о принятых по ним решениях и мерах.</w:t>
      </w:r>
    </w:p>
    <w:p w14:paraId="668157E5" w14:textId="3E07CC88" w:rsidR="00916BEB" w:rsidRPr="004D4188" w:rsidRDefault="00481E35" w:rsidP="00916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4.27. Контрольно-</w:t>
      </w:r>
      <w:r w:rsidR="00CB1FB4" w:rsidRPr="00CB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подготавливает отчет о своей деятельности, который направляется на рассмотрение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1 марта года</w:t>
      </w:r>
      <w:r w:rsidR="007628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за отчетным. Указанный отчет опубликовывается в средствах массовой информации или размещается в сети «Интернет» только после его рассмотрения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представительным органом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15DDDC" w14:textId="3428641D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4.28. Опубликование в средствах массовой информации или размещение в сети «Интернет» информации о деятельности Контрольно-</w:t>
      </w:r>
      <w:r w:rsidR="00CB1FB4" w:rsidRPr="00CB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федеральным законодательством, областными законами, решениями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представительного органа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Регламентом Контрольно-</w:t>
      </w:r>
      <w:r w:rsidR="00CB1FB4" w:rsidRPr="00CB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B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ED0973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907A64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Полномочия должностных лиц </w:t>
      </w:r>
    </w:p>
    <w:p w14:paraId="41B3FA3D" w14:textId="2D7B766B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</w:t>
      </w:r>
      <w:r w:rsidR="00CB1FB4" w:rsidRPr="00CB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B4" w:rsidRPr="00CB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организации</w:t>
      </w:r>
    </w:p>
    <w:p w14:paraId="3093BA92" w14:textId="3A918DBB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Контрольно-</w:t>
      </w:r>
      <w:r w:rsidR="00CB1FB4" w:rsidRPr="00CB1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FB4" w:rsidRPr="00CB1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счетного органа</w:t>
      </w:r>
    </w:p>
    <w:p w14:paraId="2E695220" w14:textId="77777777"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05C5C" w14:textId="06B6E533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Председатель Контрольно-</w:t>
      </w:r>
      <w:r w:rsidR="00366F1B" w:rsidRP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C63FAE1" w14:textId="6948740E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общее руководство деятельностью Контрольно-</w:t>
      </w:r>
      <w:r w:rsidR="00366F1B" w:rsidRP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9C7230" w14:textId="34BC9ADE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издает распоряжения и приказы и дает поручения работникам Контрольно-</w:t>
      </w:r>
      <w:r w:rsidR="00366F1B" w:rsidRP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отнесенным к его компетенции;</w:t>
      </w:r>
    </w:p>
    <w:p w14:paraId="56D57D5E" w14:textId="20224B82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Регламент Контрольно-</w:t>
      </w:r>
      <w:r w:rsidR="00366F1B" w:rsidRP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737687F" w14:textId="42230793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годовые планы работы Контрольно-</w:t>
      </w:r>
      <w:r w:rsidR="00366F1B" w:rsidRP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изменения в них;</w:t>
      </w:r>
    </w:p>
    <w:p w14:paraId="03B0B8D1" w14:textId="361A4063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утверждает годовой отчет о деятельности Контрольно-</w:t>
      </w:r>
      <w:r w:rsidR="00366F1B" w:rsidRP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AED3E3" w14:textId="6506BAB6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утверждает результаты контрольных и экспертно-аналитических мероприятий Контрольно-</w:t>
      </w:r>
      <w:r w:rsidR="00366F1B" w:rsidRP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037A84" w14:textId="52D015AD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подписывает представления и предписания Контрольно-</w:t>
      </w:r>
      <w:r w:rsidR="00366F1B" w:rsidRP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7FE5A1" w14:textId="667DC96B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отчет о деятельности Контрольно-</w:t>
      </w:r>
      <w:r w:rsidR="00366F1B" w:rsidRP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993CDD" w14:textId="77777777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представляет в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представительный орган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результатах проведенных контрольных и экспертно-аналитических мероприятий;</w:t>
      </w:r>
    </w:p>
    <w:p w14:paraId="05C0A8EE" w14:textId="472D5DF5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представляет Контрольно-</w:t>
      </w:r>
      <w:r w:rsidR="00366F1B" w:rsidRP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счетный орган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государственными органами Российской Федерации, государственными органами Смоленской области, органами местного самоуправления и муниципальными органами муниципальных образований Смоленской области;</w:t>
      </w:r>
    </w:p>
    <w:p w14:paraId="4B1D603E" w14:textId="4C8B21BE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утверждает штатное расписание Контрольно-</w:t>
      </w:r>
      <w:r w:rsidR="00366F1B" w:rsidRP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представительным органом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структурой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штатной численностью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366F1B" w:rsidRP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0203B0" w14:textId="6F6082C3" w:rsidR="00654DBE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осуществляет полномочия представителя нанимателя (работодателя) для аудитора и работников аппарата Контрольно-</w:t>
      </w:r>
      <w:r w:rsidR="00366F1B" w:rsidRP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55456A0" w14:textId="1857E41F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утверждает должностные инструкции работников Контрольно-</w:t>
      </w:r>
      <w:r w:rsidR="00366F1B" w:rsidRP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8BE9E1" w14:textId="07F0EAF9" w:rsidR="00481E35" w:rsidRPr="004D4188" w:rsidRDefault="00481E35" w:rsidP="00654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осуществляет иные полномочия в соответствии с федеральным и областным законодательством, Регламентом Контрольно-</w:t>
      </w:r>
      <w:r w:rsidR="00806CD0" w:rsidRPr="0080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5982798" w14:textId="4D384836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отсутствие председателя Контрольно-</w:t>
      </w:r>
      <w:r w:rsidR="00806CD0" w:rsidRPr="0080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должностные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 иное лицо в соответствии с Регламентом Контрольно-</w:t>
      </w:r>
      <w:r w:rsidR="00806CD0" w:rsidRPr="0080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33B74E" w14:textId="71462DFE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Аудитор Контрольно-</w:t>
      </w:r>
      <w:r w:rsidR="00806CD0" w:rsidRPr="0080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должностные полномочия в соответствии с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Контрольно-</w:t>
      </w:r>
      <w:r w:rsidR="00806CD0" w:rsidRPr="0080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решает вопросы организации своей деятельности и несет ответственность за ее результаты.</w:t>
      </w:r>
    </w:p>
    <w:p w14:paraId="100BF0F3" w14:textId="004A3535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Требования и запросы должностных лиц Контрольно-</w:t>
      </w:r>
      <w:r w:rsidR="00806CD0" w:rsidRPr="0080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CD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с осуществлением ими своих должностных полномочий, установленных законодательством Российской Федерации, областным законодательством, муниципальными нормативными правовыми актами, являются обязательными для исполнения органами местного самоуправления и муниципальными органами муниципального образования, организациями, в отношении которых осуществляется внешний муниципальный финансовый контроль (далее также </w:t>
      </w:r>
      <w:r w:rsidR="00C54DAD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проверяемые органы и организации).</w:t>
      </w:r>
    </w:p>
    <w:p w14:paraId="352743F0" w14:textId="521025A1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Неисполнение законных требований и запросов должностных лиц Контрольно-</w:t>
      </w:r>
      <w:r w:rsidR="00001E83" w:rsidRP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областным законодательством.</w:t>
      </w:r>
    </w:p>
    <w:p w14:paraId="3E6627BA" w14:textId="0F8BD4A9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Должностные лица Контрольно-</w:t>
      </w:r>
      <w:r w:rsidR="00001E83" w:rsidRP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возложенных</w:t>
      </w:r>
      <w:r w:rsidR="00702D39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них должностных полномочий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право:</w:t>
      </w:r>
    </w:p>
    <w:p w14:paraId="700EE6BB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14:paraId="06B67DD0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14:paraId="22053B01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Смоленской области, органов местного самоуправления и муниципальных органов, организаций;</w:t>
      </w:r>
    </w:p>
    <w:p w14:paraId="3DB54FCF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мероприятий, а также необходимых копий документов, заверенных в установленном порядке;</w:t>
      </w:r>
    </w:p>
    <w:p w14:paraId="6FC385BF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14:paraId="3AEEF084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14:paraId="7B8DC2CE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14:paraId="08774449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знакомиться с технической документацией к электронным базам данных;</w:t>
      </w:r>
    </w:p>
    <w:p w14:paraId="62836A47" w14:textId="77777777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14:paraId="669103C0" w14:textId="14542864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Должностные лица Контрольно-</w:t>
      </w:r>
      <w:r w:rsidR="00001E83" w:rsidRP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5.6 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Положения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незамедлительно (в течение 24 часов) уведомить об этом председателя Контрольно-</w:t>
      </w:r>
      <w:r w:rsidR="002A2C58" w:rsidRPr="002A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областным законом от 23 ноября 2011 года № 101-з «Об отдельных вопросах организации и деятельности контрольно-счетных органов муниципальных образований Смоленской области».</w:t>
      </w:r>
    </w:p>
    <w:p w14:paraId="6449D469" w14:textId="668828D2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Должностные лица Контрольно-</w:t>
      </w:r>
      <w:r w:rsidR="00001E83" w:rsidRP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14:paraId="7F669D0D" w14:textId="137004F9" w:rsidR="00502431" w:rsidRPr="004D4188" w:rsidRDefault="00481E35" w:rsidP="0050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Должностные лица Контрольно-</w:t>
      </w:r>
      <w:r w:rsidR="00001E83" w:rsidRP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 </w:t>
      </w:r>
    </w:p>
    <w:p w14:paraId="1EA404EB" w14:textId="16BCE958" w:rsidR="00502431" w:rsidRPr="004D4188" w:rsidRDefault="00502431" w:rsidP="0050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Pr="004D418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</w:t>
      </w:r>
      <w:r w:rsidR="00001E83" w:rsidRP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</w:t>
      </w:r>
      <w:r w:rsidRPr="004D4188">
        <w:rPr>
          <w:rFonts w:ascii="Times New Roman" w:hAnsi="Times New Roman" w:cs="Times New Roman"/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14:paraId="155D7554" w14:textId="5FBD7568" w:rsidR="00481E35" w:rsidRPr="004D4188" w:rsidRDefault="00481E35" w:rsidP="001A26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Контрольно-</w:t>
      </w:r>
      <w:r w:rsidR="00001E83" w:rsidRP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14:paraId="69629AAB" w14:textId="1202148A" w:rsidR="00481E35" w:rsidRPr="004D4188" w:rsidRDefault="00481E35" w:rsidP="00BE14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и аудитор Контрольно-</w:t>
      </w:r>
      <w:r w:rsidR="00001E83" w:rsidRP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участвовать в заседаниях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комиссий и рабочих</w:t>
      </w:r>
      <w:r w:rsidR="00502431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групп, в заседаниях Администрации </w:t>
      </w:r>
      <w:r w:rsidR="00BE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«Гагаринский район» Смоленской области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="0082648F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органов.</w:t>
      </w:r>
    </w:p>
    <w:p w14:paraId="06D46F8F" w14:textId="77777777" w:rsidR="00D779FB" w:rsidRPr="004D4188" w:rsidRDefault="00D779FB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C887D5" w14:textId="77777777" w:rsidR="000A00C1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Финансовое обеспечение деятельности</w:t>
      </w:r>
    </w:p>
    <w:p w14:paraId="0E0FC9C7" w14:textId="3311B5A7" w:rsidR="00481E35" w:rsidRPr="004D4188" w:rsidRDefault="00481E35" w:rsidP="00D77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Контрольно-</w:t>
      </w:r>
      <w:r w:rsidR="00001E83" w:rsidRP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E83" w:rsidRPr="00001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счетного органа</w:t>
      </w:r>
    </w:p>
    <w:p w14:paraId="0EBC9124" w14:textId="77777777" w:rsidR="00D779FB" w:rsidRPr="004D4188" w:rsidRDefault="00D779FB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18CE3E" w14:textId="18ADB275" w:rsidR="00481E35" w:rsidRPr="004D4188" w:rsidRDefault="00481E35" w:rsidP="00D779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Финансовое обеспечение деятельности Контрольно-</w:t>
      </w:r>
      <w:r w:rsidR="00001E83" w:rsidRP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Контрольно-</w:t>
      </w:r>
      <w:r w:rsidR="00001E83" w:rsidRP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в объеме, позволяющем обеспечить возможность осуществления возложенных на нее полномочий.</w:t>
      </w:r>
    </w:p>
    <w:p w14:paraId="19AD1B42" w14:textId="64647BD5" w:rsidR="003C5ED4" w:rsidRPr="004D4188" w:rsidRDefault="00481E35" w:rsidP="00014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Контроль за использованием Контрольно-</w:t>
      </w:r>
      <w:r w:rsidR="00001E83" w:rsidRP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E8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и имущества, находящегося в собственн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муниципального образования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на основании </w:t>
      </w:r>
      <w:r w:rsidR="00014BC2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09C"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представительного органа</w:t>
      </w:r>
      <w:r w:rsidRPr="004D4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C5ED4" w:rsidRPr="004D4188" w:rsidSect="000229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56A9" w14:textId="77777777" w:rsidR="009067F9" w:rsidRDefault="009067F9" w:rsidP="00F978A2">
      <w:pPr>
        <w:spacing w:after="0" w:line="240" w:lineRule="auto"/>
      </w:pPr>
      <w:r>
        <w:separator/>
      </w:r>
    </w:p>
  </w:endnote>
  <w:endnote w:type="continuationSeparator" w:id="0">
    <w:p w14:paraId="00E9CB8E" w14:textId="77777777" w:rsidR="009067F9" w:rsidRDefault="009067F9" w:rsidP="00F97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3B8C" w14:textId="77777777" w:rsidR="005A5BD4" w:rsidRDefault="005A5BD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4986" w14:textId="77777777" w:rsidR="005A5BD4" w:rsidRDefault="005A5BD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46A" w14:textId="134C50A9" w:rsidR="006472E6" w:rsidRPr="005A5BD4" w:rsidRDefault="006472E6" w:rsidP="005A5BD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B3D1" w14:textId="77777777" w:rsidR="009067F9" w:rsidRDefault="009067F9" w:rsidP="00F978A2">
      <w:pPr>
        <w:spacing w:after="0" w:line="240" w:lineRule="auto"/>
      </w:pPr>
      <w:r>
        <w:separator/>
      </w:r>
    </w:p>
  </w:footnote>
  <w:footnote w:type="continuationSeparator" w:id="0">
    <w:p w14:paraId="1E85854C" w14:textId="77777777" w:rsidR="009067F9" w:rsidRDefault="009067F9" w:rsidP="00F978A2">
      <w:pPr>
        <w:spacing w:after="0" w:line="240" w:lineRule="auto"/>
      </w:pPr>
      <w:r>
        <w:continuationSeparator/>
      </w:r>
    </w:p>
  </w:footnote>
  <w:footnote w:id="1">
    <w:p w14:paraId="1EE7BAB0" w14:textId="0BA55B9A" w:rsidR="001E309C" w:rsidRDefault="001E309C">
      <w:pPr>
        <w:pStyle w:val="a6"/>
      </w:pPr>
    </w:p>
  </w:footnote>
  <w:footnote w:id="2">
    <w:p w14:paraId="3AF1C123" w14:textId="7DEE7C9F" w:rsidR="001348BC" w:rsidRPr="001348BC" w:rsidRDefault="001348BC">
      <w:pPr>
        <w:pStyle w:val="a6"/>
        <w:rPr>
          <w:rFonts w:ascii="Times New Roman" w:hAnsi="Times New Roman" w:cs="Times New Roman"/>
        </w:rPr>
      </w:pPr>
    </w:p>
  </w:footnote>
  <w:footnote w:id="3">
    <w:p w14:paraId="6289BAA5" w14:textId="638D28DE" w:rsidR="001E309C" w:rsidRPr="00F978A2" w:rsidRDefault="001E309C">
      <w:pPr>
        <w:pStyle w:val="a6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2D17" w14:textId="77777777" w:rsidR="005A5BD4" w:rsidRDefault="005A5BD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89751"/>
      <w:docPartObj>
        <w:docPartGallery w:val="Page Numbers (Top of Page)"/>
        <w:docPartUnique/>
      </w:docPartObj>
    </w:sdtPr>
    <w:sdtEndPr/>
    <w:sdtContent>
      <w:p w14:paraId="57A03C63" w14:textId="77777777" w:rsidR="001E309C" w:rsidRDefault="001A0B6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67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9397CA1" w14:textId="77777777" w:rsidR="001E309C" w:rsidRDefault="001E309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F4C6" w14:textId="77777777" w:rsidR="005A5BD4" w:rsidRDefault="005A5B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35"/>
    <w:rsid w:val="00001E83"/>
    <w:rsid w:val="00005E3B"/>
    <w:rsid w:val="00014BC2"/>
    <w:rsid w:val="000229C4"/>
    <w:rsid w:val="00094956"/>
    <w:rsid w:val="000A00C1"/>
    <w:rsid w:val="000A558D"/>
    <w:rsid w:val="000C1451"/>
    <w:rsid w:val="000F3678"/>
    <w:rsid w:val="001211BF"/>
    <w:rsid w:val="001348BC"/>
    <w:rsid w:val="00145BED"/>
    <w:rsid w:val="00147EB8"/>
    <w:rsid w:val="001532E5"/>
    <w:rsid w:val="00162B57"/>
    <w:rsid w:val="00167B25"/>
    <w:rsid w:val="00171319"/>
    <w:rsid w:val="0018133A"/>
    <w:rsid w:val="001A0B6D"/>
    <w:rsid w:val="001A26FF"/>
    <w:rsid w:val="001E309C"/>
    <w:rsid w:val="001E5E7E"/>
    <w:rsid w:val="00201CC4"/>
    <w:rsid w:val="002152F2"/>
    <w:rsid w:val="0021634F"/>
    <w:rsid w:val="00231E67"/>
    <w:rsid w:val="00242B9B"/>
    <w:rsid w:val="00252513"/>
    <w:rsid w:val="0026588C"/>
    <w:rsid w:val="00293AB8"/>
    <w:rsid w:val="002A2C58"/>
    <w:rsid w:val="002A7898"/>
    <w:rsid w:val="002D4375"/>
    <w:rsid w:val="003077F3"/>
    <w:rsid w:val="003262D9"/>
    <w:rsid w:val="003326A4"/>
    <w:rsid w:val="003433E0"/>
    <w:rsid w:val="003510D9"/>
    <w:rsid w:val="00351E84"/>
    <w:rsid w:val="00365B2C"/>
    <w:rsid w:val="00366F1B"/>
    <w:rsid w:val="00371506"/>
    <w:rsid w:val="0038538D"/>
    <w:rsid w:val="003868E7"/>
    <w:rsid w:val="003C5ED4"/>
    <w:rsid w:val="003D1552"/>
    <w:rsid w:val="003D3043"/>
    <w:rsid w:val="003D5198"/>
    <w:rsid w:val="003D5737"/>
    <w:rsid w:val="003E716C"/>
    <w:rsid w:val="003F1211"/>
    <w:rsid w:val="00412A3B"/>
    <w:rsid w:val="0041588C"/>
    <w:rsid w:val="00416E4C"/>
    <w:rsid w:val="0043582B"/>
    <w:rsid w:val="004558E4"/>
    <w:rsid w:val="00466EE2"/>
    <w:rsid w:val="00481E35"/>
    <w:rsid w:val="00496562"/>
    <w:rsid w:val="004B1967"/>
    <w:rsid w:val="004B529D"/>
    <w:rsid w:val="004D098A"/>
    <w:rsid w:val="004D4188"/>
    <w:rsid w:val="004E1FFE"/>
    <w:rsid w:val="004F214C"/>
    <w:rsid w:val="004F3CE0"/>
    <w:rsid w:val="00502431"/>
    <w:rsid w:val="00515AD7"/>
    <w:rsid w:val="00531CE4"/>
    <w:rsid w:val="00550D07"/>
    <w:rsid w:val="0055270F"/>
    <w:rsid w:val="0056066D"/>
    <w:rsid w:val="00580205"/>
    <w:rsid w:val="00580CE4"/>
    <w:rsid w:val="00582A27"/>
    <w:rsid w:val="0059391A"/>
    <w:rsid w:val="00594B37"/>
    <w:rsid w:val="005A1174"/>
    <w:rsid w:val="005A5BD4"/>
    <w:rsid w:val="005A7935"/>
    <w:rsid w:val="005B62BC"/>
    <w:rsid w:val="005E73F4"/>
    <w:rsid w:val="005F02E2"/>
    <w:rsid w:val="00613D71"/>
    <w:rsid w:val="006429D9"/>
    <w:rsid w:val="006472E6"/>
    <w:rsid w:val="00654DBE"/>
    <w:rsid w:val="006627A4"/>
    <w:rsid w:val="006756E6"/>
    <w:rsid w:val="00675829"/>
    <w:rsid w:val="006820CA"/>
    <w:rsid w:val="00697D0C"/>
    <w:rsid w:val="006C274C"/>
    <w:rsid w:val="006D45D3"/>
    <w:rsid w:val="007025A1"/>
    <w:rsid w:val="00702D39"/>
    <w:rsid w:val="00703451"/>
    <w:rsid w:val="00736897"/>
    <w:rsid w:val="00750BB2"/>
    <w:rsid w:val="00755956"/>
    <w:rsid w:val="00762882"/>
    <w:rsid w:val="007C4E9A"/>
    <w:rsid w:val="007C4FDD"/>
    <w:rsid w:val="007D521F"/>
    <w:rsid w:val="00801DAE"/>
    <w:rsid w:val="00806CD0"/>
    <w:rsid w:val="00807A24"/>
    <w:rsid w:val="008136F4"/>
    <w:rsid w:val="0082648F"/>
    <w:rsid w:val="00836E9A"/>
    <w:rsid w:val="008418B5"/>
    <w:rsid w:val="008444D1"/>
    <w:rsid w:val="008551BC"/>
    <w:rsid w:val="00855B31"/>
    <w:rsid w:val="0085648E"/>
    <w:rsid w:val="0086200C"/>
    <w:rsid w:val="00884407"/>
    <w:rsid w:val="00887829"/>
    <w:rsid w:val="008B72E5"/>
    <w:rsid w:val="008D5390"/>
    <w:rsid w:val="009028EC"/>
    <w:rsid w:val="009067F9"/>
    <w:rsid w:val="009120D3"/>
    <w:rsid w:val="00916BEB"/>
    <w:rsid w:val="009252BC"/>
    <w:rsid w:val="00935E6E"/>
    <w:rsid w:val="00960E13"/>
    <w:rsid w:val="00964CD0"/>
    <w:rsid w:val="009703EF"/>
    <w:rsid w:val="0098574B"/>
    <w:rsid w:val="00986F95"/>
    <w:rsid w:val="00A02B45"/>
    <w:rsid w:val="00A164DB"/>
    <w:rsid w:val="00A3058D"/>
    <w:rsid w:val="00A467AD"/>
    <w:rsid w:val="00A57E27"/>
    <w:rsid w:val="00A65272"/>
    <w:rsid w:val="00A816FE"/>
    <w:rsid w:val="00AD7AEE"/>
    <w:rsid w:val="00B32F18"/>
    <w:rsid w:val="00B43AFE"/>
    <w:rsid w:val="00B54217"/>
    <w:rsid w:val="00B551E4"/>
    <w:rsid w:val="00B85E65"/>
    <w:rsid w:val="00BC4786"/>
    <w:rsid w:val="00BD45FB"/>
    <w:rsid w:val="00BE147E"/>
    <w:rsid w:val="00BF6737"/>
    <w:rsid w:val="00C03EF6"/>
    <w:rsid w:val="00C15D9E"/>
    <w:rsid w:val="00C51523"/>
    <w:rsid w:val="00C54DAD"/>
    <w:rsid w:val="00C55A66"/>
    <w:rsid w:val="00C57B29"/>
    <w:rsid w:val="00C71050"/>
    <w:rsid w:val="00C83117"/>
    <w:rsid w:val="00C87B3D"/>
    <w:rsid w:val="00C93BEB"/>
    <w:rsid w:val="00CA5E3F"/>
    <w:rsid w:val="00CB1FB4"/>
    <w:rsid w:val="00CD7736"/>
    <w:rsid w:val="00CE152C"/>
    <w:rsid w:val="00CE20A8"/>
    <w:rsid w:val="00CE2A92"/>
    <w:rsid w:val="00D103A0"/>
    <w:rsid w:val="00D10AC1"/>
    <w:rsid w:val="00D22FF7"/>
    <w:rsid w:val="00D31F4A"/>
    <w:rsid w:val="00D36A46"/>
    <w:rsid w:val="00D40125"/>
    <w:rsid w:val="00D605EB"/>
    <w:rsid w:val="00D713EA"/>
    <w:rsid w:val="00D779FB"/>
    <w:rsid w:val="00D92735"/>
    <w:rsid w:val="00DB4271"/>
    <w:rsid w:val="00DB4676"/>
    <w:rsid w:val="00DC1310"/>
    <w:rsid w:val="00DC1CCB"/>
    <w:rsid w:val="00DC596F"/>
    <w:rsid w:val="00DD3684"/>
    <w:rsid w:val="00DE1690"/>
    <w:rsid w:val="00DF3F26"/>
    <w:rsid w:val="00E26F83"/>
    <w:rsid w:val="00E330C6"/>
    <w:rsid w:val="00E418D8"/>
    <w:rsid w:val="00E431F8"/>
    <w:rsid w:val="00E455AE"/>
    <w:rsid w:val="00E55A3D"/>
    <w:rsid w:val="00E60B4B"/>
    <w:rsid w:val="00EA2C79"/>
    <w:rsid w:val="00EB0AF2"/>
    <w:rsid w:val="00EC1D7D"/>
    <w:rsid w:val="00EC243E"/>
    <w:rsid w:val="00ED56CB"/>
    <w:rsid w:val="00ED7D56"/>
    <w:rsid w:val="00EE1044"/>
    <w:rsid w:val="00EE3D48"/>
    <w:rsid w:val="00EF27FD"/>
    <w:rsid w:val="00F0556F"/>
    <w:rsid w:val="00F055ED"/>
    <w:rsid w:val="00F122A1"/>
    <w:rsid w:val="00F15643"/>
    <w:rsid w:val="00F51369"/>
    <w:rsid w:val="00F6304C"/>
    <w:rsid w:val="00F655B3"/>
    <w:rsid w:val="00F65EE1"/>
    <w:rsid w:val="00F7155C"/>
    <w:rsid w:val="00F73BF1"/>
    <w:rsid w:val="00F8383B"/>
    <w:rsid w:val="00F978A2"/>
    <w:rsid w:val="00FA1D7D"/>
    <w:rsid w:val="00FA4707"/>
    <w:rsid w:val="00FB6E73"/>
    <w:rsid w:val="00FC1EF5"/>
    <w:rsid w:val="00F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4AD2"/>
  <w15:docId w15:val="{9656E742-5FEC-47C0-8B48-3CD18226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ED4"/>
  </w:style>
  <w:style w:type="paragraph" w:styleId="2">
    <w:name w:val="heading 2"/>
    <w:basedOn w:val="a"/>
    <w:next w:val="a"/>
    <w:link w:val="20"/>
    <w:qFormat/>
    <w:rsid w:val="00C515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1E35"/>
    <w:rPr>
      <w:b/>
      <w:bCs/>
    </w:rPr>
  </w:style>
  <w:style w:type="character" w:styleId="a4">
    <w:name w:val="Emphasis"/>
    <w:basedOn w:val="a0"/>
    <w:uiPriority w:val="20"/>
    <w:qFormat/>
    <w:rsid w:val="00481E35"/>
    <w:rPr>
      <w:i/>
      <w:iCs/>
    </w:rPr>
  </w:style>
  <w:style w:type="paragraph" w:styleId="a5">
    <w:name w:val="Normal (Web)"/>
    <w:basedOn w:val="a"/>
    <w:uiPriority w:val="99"/>
    <w:semiHidden/>
    <w:unhideWhenUsed/>
    <w:rsid w:val="00481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F978A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978A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978A2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29C4"/>
  </w:style>
  <w:style w:type="paragraph" w:styleId="ab">
    <w:name w:val="footer"/>
    <w:basedOn w:val="a"/>
    <w:link w:val="ac"/>
    <w:uiPriority w:val="99"/>
    <w:unhideWhenUsed/>
    <w:rsid w:val="00022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29C4"/>
  </w:style>
  <w:style w:type="paragraph" w:styleId="ad">
    <w:name w:val="Balloon Text"/>
    <w:basedOn w:val="a"/>
    <w:link w:val="ae"/>
    <w:uiPriority w:val="99"/>
    <w:semiHidden/>
    <w:unhideWhenUsed/>
    <w:rsid w:val="000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4BC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630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630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uiPriority w:val="59"/>
    <w:rsid w:val="005A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C51523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115E72598B62F8DF9649E85CF25F6817308DC00411120C9E56E2597869BF6E9BEAAEA5FC57B53F6DE74EF000CA588E24DE617r9cB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24506-AE9D-48E6-B3E3-FA9ED3B2A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14</Pages>
  <Words>5216</Words>
  <Characters>29733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Nikolaevna Sabisheva</dc:creator>
  <cp:lastModifiedBy>Гагарин Пользователь</cp:lastModifiedBy>
  <cp:revision>86</cp:revision>
  <cp:lastPrinted>2021-09-08T12:58:00Z</cp:lastPrinted>
  <dcterms:created xsi:type="dcterms:W3CDTF">2021-09-07T07:08:00Z</dcterms:created>
  <dcterms:modified xsi:type="dcterms:W3CDTF">2021-09-08T13:20:00Z</dcterms:modified>
</cp:coreProperties>
</file>