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A44" w14:textId="71A2017E" w:rsidR="00544BB0" w:rsidRDefault="00544BB0" w:rsidP="00544BB0">
      <w:pPr>
        <w:jc w:val="right"/>
      </w:pPr>
    </w:p>
    <w:p w14:paraId="3AD141FA" w14:textId="77777777" w:rsidR="00544BB0" w:rsidRDefault="00544BB0" w:rsidP="00544BB0">
      <w:pPr>
        <w:jc w:val="center"/>
      </w:pPr>
    </w:p>
    <w:p w14:paraId="08DCF468" w14:textId="77777777" w:rsidR="00544BB0" w:rsidRDefault="00544BB0" w:rsidP="00544BB0">
      <w:pPr>
        <w:jc w:val="center"/>
      </w:pPr>
    </w:p>
    <w:p w14:paraId="1F98F26E" w14:textId="1851704D" w:rsidR="00544BB0" w:rsidRDefault="008733AE" w:rsidP="00544BB0">
      <w:pPr>
        <w:jc w:val="center"/>
      </w:pPr>
      <w:r>
        <w:rPr>
          <w:noProof/>
        </w:rPr>
        <w:drawing>
          <wp:anchor distT="0" distB="0" distL="114300" distR="114300" simplePos="0" relativeHeight="251657728" behindDoc="0" locked="0" layoutInCell="1" allowOverlap="1" wp14:anchorId="36845647" wp14:editId="5218B12A">
            <wp:simplePos x="0" y="0"/>
            <wp:positionH relativeFrom="column">
              <wp:posOffset>3216910</wp:posOffset>
            </wp:positionH>
            <wp:positionV relativeFrom="paragraph">
              <wp:posOffset>-260985</wp:posOffset>
            </wp:positionV>
            <wp:extent cx="621030" cy="9099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499925BA" w14:textId="77777777" w:rsidR="00544BB0" w:rsidRDefault="00544BB0" w:rsidP="00544BB0">
      <w:pPr>
        <w:jc w:val="center"/>
      </w:pPr>
    </w:p>
    <w:p w14:paraId="13491A27" w14:textId="77777777" w:rsidR="00544BB0" w:rsidRDefault="00544BB0" w:rsidP="00544BB0">
      <w:pPr>
        <w:shd w:val="clear" w:color="auto" w:fill="FFFFFF"/>
        <w:ind w:firstLine="709"/>
        <w:jc w:val="center"/>
        <w:rPr>
          <w:b/>
          <w:bCs/>
          <w:color w:val="000000"/>
          <w:spacing w:val="-5"/>
          <w:sz w:val="28"/>
          <w:szCs w:val="28"/>
        </w:rPr>
      </w:pPr>
    </w:p>
    <w:p w14:paraId="767D0BE1" w14:textId="77777777" w:rsidR="00544BB0" w:rsidRDefault="00544BB0" w:rsidP="00544BB0">
      <w:pPr>
        <w:shd w:val="clear" w:color="auto" w:fill="FFFFFF"/>
        <w:ind w:firstLine="709"/>
        <w:jc w:val="center"/>
        <w:rPr>
          <w:b/>
          <w:bCs/>
          <w:color w:val="000000"/>
          <w:spacing w:val="-5"/>
          <w:sz w:val="28"/>
          <w:szCs w:val="28"/>
        </w:rPr>
      </w:pPr>
    </w:p>
    <w:p w14:paraId="363D9C0B" w14:textId="77777777" w:rsidR="00544BB0" w:rsidRPr="00CD5B93" w:rsidRDefault="00544BB0" w:rsidP="00544BB0">
      <w:pPr>
        <w:shd w:val="clear" w:color="auto" w:fill="FFFFFF"/>
        <w:ind w:firstLine="709"/>
        <w:jc w:val="center"/>
        <w:rPr>
          <w:sz w:val="28"/>
          <w:szCs w:val="28"/>
        </w:rPr>
      </w:pPr>
      <w:r w:rsidRPr="00CD5B93">
        <w:rPr>
          <w:b/>
          <w:bCs/>
          <w:color w:val="000000"/>
          <w:spacing w:val="-5"/>
          <w:sz w:val="28"/>
          <w:szCs w:val="28"/>
        </w:rPr>
        <w:t>Российская Федерация</w:t>
      </w:r>
    </w:p>
    <w:p w14:paraId="74981BA6" w14:textId="77777777" w:rsidR="00544BB0" w:rsidRPr="00CD5B93" w:rsidRDefault="00544BB0" w:rsidP="00544BB0">
      <w:pPr>
        <w:shd w:val="clear" w:color="auto" w:fill="FFFFFF"/>
        <w:tabs>
          <w:tab w:val="left" w:pos="3374"/>
        </w:tabs>
        <w:ind w:firstLine="709"/>
        <w:jc w:val="center"/>
        <w:rPr>
          <w:b/>
          <w:bCs/>
          <w:color w:val="000000"/>
          <w:spacing w:val="-6"/>
          <w:sz w:val="28"/>
          <w:szCs w:val="28"/>
        </w:rPr>
      </w:pPr>
      <w:r w:rsidRPr="00CD5B93">
        <w:rPr>
          <w:b/>
          <w:bCs/>
          <w:color w:val="000000"/>
          <w:spacing w:val="-6"/>
          <w:sz w:val="28"/>
          <w:szCs w:val="28"/>
        </w:rPr>
        <w:t>Смоленская область</w:t>
      </w:r>
    </w:p>
    <w:p w14:paraId="0A699E5A" w14:textId="77777777" w:rsidR="00544BB0" w:rsidRPr="00CD5B93" w:rsidRDefault="00544BB0" w:rsidP="00544BB0">
      <w:pPr>
        <w:shd w:val="clear" w:color="auto" w:fill="FFFFFF"/>
        <w:tabs>
          <w:tab w:val="left" w:pos="3374"/>
        </w:tabs>
        <w:ind w:firstLine="709"/>
        <w:jc w:val="center"/>
        <w:rPr>
          <w:sz w:val="28"/>
          <w:szCs w:val="28"/>
        </w:rPr>
      </w:pPr>
      <w:r w:rsidRPr="00CD5B93">
        <w:rPr>
          <w:b/>
          <w:bCs/>
          <w:color w:val="000000"/>
          <w:spacing w:val="-7"/>
          <w:sz w:val="28"/>
          <w:szCs w:val="28"/>
        </w:rPr>
        <w:t>Муниципальное образование</w:t>
      </w:r>
    </w:p>
    <w:p w14:paraId="10EC9DAB" w14:textId="1168AE12" w:rsidR="00544BB0" w:rsidRDefault="00544BB0" w:rsidP="00544BB0">
      <w:pPr>
        <w:shd w:val="clear" w:color="auto" w:fill="FFFFFF"/>
        <w:ind w:firstLine="709"/>
        <w:jc w:val="center"/>
        <w:rPr>
          <w:b/>
          <w:bCs/>
          <w:color w:val="000000"/>
          <w:spacing w:val="-7"/>
          <w:sz w:val="28"/>
          <w:szCs w:val="28"/>
        </w:rPr>
      </w:pPr>
      <w:r>
        <w:rPr>
          <w:b/>
          <w:bCs/>
          <w:color w:val="000000"/>
          <w:spacing w:val="-7"/>
          <w:sz w:val="28"/>
          <w:szCs w:val="28"/>
        </w:rPr>
        <w:t>«</w:t>
      </w:r>
      <w:r w:rsidRPr="00CD5B93">
        <w:rPr>
          <w:b/>
          <w:bCs/>
          <w:color w:val="000000"/>
          <w:spacing w:val="-7"/>
          <w:sz w:val="28"/>
          <w:szCs w:val="28"/>
        </w:rPr>
        <w:t>Гагаринский район</w:t>
      </w:r>
      <w:r>
        <w:rPr>
          <w:b/>
          <w:bCs/>
          <w:color w:val="000000"/>
          <w:spacing w:val="-7"/>
          <w:sz w:val="28"/>
          <w:szCs w:val="28"/>
        </w:rPr>
        <w:t>»</w:t>
      </w:r>
      <w:r w:rsidRPr="00CD5B93">
        <w:rPr>
          <w:b/>
          <w:bCs/>
          <w:color w:val="000000"/>
          <w:spacing w:val="-7"/>
          <w:sz w:val="28"/>
          <w:szCs w:val="28"/>
        </w:rPr>
        <w:t xml:space="preserve"> Смоленской области</w:t>
      </w:r>
    </w:p>
    <w:p w14:paraId="77EAA288" w14:textId="77789529" w:rsidR="004E6836" w:rsidRPr="00CD5B93" w:rsidRDefault="004E6836" w:rsidP="00544BB0">
      <w:pPr>
        <w:shd w:val="clear" w:color="auto" w:fill="FFFFFF"/>
        <w:ind w:firstLine="709"/>
        <w:jc w:val="center"/>
        <w:rPr>
          <w:sz w:val="28"/>
          <w:szCs w:val="28"/>
        </w:rPr>
      </w:pPr>
      <w:r>
        <w:rPr>
          <w:b/>
          <w:bCs/>
          <w:color w:val="000000"/>
          <w:spacing w:val="-7"/>
          <w:sz w:val="28"/>
          <w:szCs w:val="28"/>
        </w:rPr>
        <w:t>Гагаринская районная Дума</w:t>
      </w:r>
    </w:p>
    <w:p w14:paraId="60695AB9" w14:textId="77777777" w:rsidR="00544BB0" w:rsidRDefault="00544BB0" w:rsidP="00544BB0"/>
    <w:p w14:paraId="44CA4E7D" w14:textId="77777777" w:rsidR="00544BB0" w:rsidRPr="003E19E0" w:rsidRDefault="00544BB0" w:rsidP="00544BB0">
      <w:pPr>
        <w:pStyle w:val="2"/>
        <w:rPr>
          <w:sz w:val="28"/>
          <w:szCs w:val="28"/>
        </w:rPr>
      </w:pPr>
      <w:r>
        <w:rPr>
          <w:sz w:val="28"/>
          <w:szCs w:val="28"/>
        </w:rPr>
        <w:t xml:space="preserve">         </w:t>
      </w:r>
      <w:r w:rsidRPr="003E19E0">
        <w:rPr>
          <w:sz w:val="28"/>
          <w:szCs w:val="28"/>
        </w:rPr>
        <w:t>Р Е Ш Е Н И Е</w:t>
      </w:r>
    </w:p>
    <w:p w14:paraId="2031DEBD" w14:textId="77777777" w:rsidR="00544BB0" w:rsidRDefault="00544BB0" w:rsidP="00544BB0"/>
    <w:p w14:paraId="343ABD85" w14:textId="7AEFE132" w:rsidR="00544BB0" w:rsidRPr="005549B3" w:rsidRDefault="00544BB0" w:rsidP="00544BB0">
      <w:pPr>
        <w:shd w:val="clear" w:color="auto" w:fill="FFFFFF"/>
        <w:tabs>
          <w:tab w:val="left" w:leader="underscore" w:pos="1157"/>
          <w:tab w:val="left" w:leader="underscore" w:pos="2573"/>
        </w:tabs>
        <w:rPr>
          <w:sz w:val="28"/>
          <w:szCs w:val="28"/>
        </w:rPr>
      </w:pPr>
      <w:r w:rsidRPr="005549B3">
        <w:rPr>
          <w:sz w:val="28"/>
          <w:szCs w:val="28"/>
        </w:rPr>
        <w:t xml:space="preserve">от </w:t>
      </w:r>
      <w:r w:rsidR="00B82FB5">
        <w:rPr>
          <w:sz w:val="28"/>
          <w:szCs w:val="28"/>
        </w:rPr>
        <w:t>8</w:t>
      </w:r>
      <w:r>
        <w:rPr>
          <w:sz w:val="28"/>
          <w:szCs w:val="28"/>
        </w:rPr>
        <w:t xml:space="preserve"> </w:t>
      </w:r>
      <w:r w:rsidR="004A30DF">
        <w:rPr>
          <w:sz w:val="28"/>
          <w:szCs w:val="28"/>
        </w:rPr>
        <w:t>сентября</w:t>
      </w:r>
      <w:r w:rsidRPr="005549B3">
        <w:rPr>
          <w:sz w:val="28"/>
          <w:szCs w:val="28"/>
        </w:rPr>
        <w:t xml:space="preserve"> 20</w:t>
      </w:r>
      <w:r>
        <w:rPr>
          <w:sz w:val="28"/>
          <w:szCs w:val="28"/>
        </w:rPr>
        <w:t>21</w:t>
      </w:r>
      <w:r w:rsidRPr="005549B3">
        <w:rPr>
          <w:sz w:val="28"/>
          <w:szCs w:val="28"/>
        </w:rPr>
        <w:t xml:space="preserve"> года                                                               </w:t>
      </w:r>
      <w:r>
        <w:rPr>
          <w:sz w:val="28"/>
          <w:szCs w:val="28"/>
        </w:rPr>
        <w:t xml:space="preserve">                       </w:t>
      </w:r>
      <w:r w:rsidRPr="005549B3">
        <w:rPr>
          <w:sz w:val="28"/>
          <w:szCs w:val="28"/>
        </w:rPr>
        <w:t xml:space="preserve">№ </w:t>
      </w:r>
      <w:r w:rsidR="00F268EC">
        <w:rPr>
          <w:sz w:val="28"/>
          <w:szCs w:val="28"/>
        </w:rPr>
        <w:t>126</w:t>
      </w:r>
      <w:r w:rsidRPr="005549B3">
        <w:rPr>
          <w:sz w:val="28"/>
          <w:szCs w:val="28"/>
        </w:rPr>
        <w:t>___</w:t>
      </w:r>
      <w:r>
        <w:rPr>
          <w:sz w:val="28"/>
          <w:szCs w:val="28"/>
        </w:rPr>
        <w:t>_</w:t>
      </w:r>
    </w:p>
    <w:p w14:paraId="4C856E62" w14:textId="77777777" w:rsidR="00544BB0" w:rsidRDefault="00544BB0" w:rsidP="00544BB0">
      <w:pPr>
        <w:shd w:val="clear" w:color="auto" w:fill="FFFFFF"/>
        <w:jc w:val="both"/>
        <w:rPr>
          <w:sz w:val="28"/>
          <w:szCs w:val="28"/>
        </w:rPr>
      </w:pPr>
    </w:p>
    <w:p w14:paraId="33CF9F54" w14:textId="77777777" w:rsidR="00DE587B" w:rsidRPr="004A30DF" w:rsidRDefault="00DE587B" w:rsidP="00DE587B">
      <w:pPr>
        <w:tabs>
          <w:tab w:val="left" w:pos="4536"/>
        </w:tabs>
        <w:suppressAutoHyphens/>
        <w:autoSpaceDE/>
        <w:adjustRightInd/>
        <w:rPr>
          <w:b/>
          <w:bCs/>
          <w:sz w:val="28"/>
          <w:szCs w:val="28"/>
          <w:lang w:eastAsia="ar-SA"/>
        </w:rPr>
      </w:pPr>
      <w:r w:rsidRPr="004A30DF">
        <w:rPr>
          <w:b/>
          <w:bCs/>
          <w:sz w:val="28"/>
          <w:szCs w:val="28"/>
          <w:lang w:eastAsia="ar-SA"/>
        </w:rPr>
        <w:t>О внесении изменений в Регламент</w:t>
      </w:r>
    </w:p>
    <w:p w14:paraId="3F2019E1" w14:textId="77777777" w:rsidR="00DE587B" w:rsidRPr="004A30DF" w:rsidRDefault="00544BB0" w:rsidP="00DE587B">
      <w:pPr>
        <w:suppressAutoHyphens/>
        <w:autoSpaceDE/>
        <w:adjustRightInd/>
        <w:rPr>
          <w:b/>
          <w:bCs/>
          <w:sz w:val="28"/>
          <w:szCs w:val="28"/>
          <w:lang w:eastAsia="ar-SA"/>
        </w:rPr>
      </w:pPr>
      <w:r w:rsidRPr="004A30DF">
        <w:rPr>
          <w:b/>
          <w:bCs/>
          <w:sz w:val="28"/>
          <w:szCs w:val="28"/>
          <w:lang w:eastAsia="ar-SA"/>
        </w:rPr>
        <w:t>Гагаринской районной Думы</w:t>
      </w:r>
    </w:p>
    <w:p w14:paraId="4D8DA7B3" w14:textId="77777777" w:rsidR="00DE587B" w:rsidRPr="004A30DF" w:rsidRDefault="00DE587B" w:rsidP="00DE587B">
      <w:pPr>
        <w:suppressAutoHyphens/>
        <w:autoSpaceDE/>
        <w:autoSpaceDN/>
        <w:adjustRightInd/>
        <w:ind w:firstLine="709"/>
        <w:rPr>
          <w:b/>
          <w:bCs/>
          <w:szCs w:val="24"/>
          <w:lang w:eastAsia="ar-SA"/>
        </w:rPr>
      </w:pPr>
    </w:p>
    <w:p w14:paraId="4E676B7F" w14:textId="77777777" w:rsidR="00BD310F" w:rsidRPr="00B91BB4" w:rsidRDefault="00BD310F" w:rsidP="00DE587B">
      <w:pPr>
        <w:suppressAutoHyphens/>
        <w:autoSpaceDE/>
        <w:autoSpaceDN/>
        <w:adjustRightInd/>
        <w:ind w:firstLine="709"/>
        <w:rPr>
          <w:szCs w:val="24"/>
          <w:lang w:eastAsia="ar-SA"/>
        </w:rPr>
      </w:pPr>
    </w:p>
    <w:p w14:paraId="7093CF6F" w14:textId="77777777" w:rsidR="00DE587B" w:rsidRDefault="00DE587B" w:rsidP="00DE587B">
      <w:pPr>
        <w:suppressAutoHyphens/>
        <w:autoSpaceDN/>
        <w:adjustRightInd/>
        <w:ind w:firstLine="709"/>
        <w:jc w:val="both"/>
        <w:rPr>
          <w:sz w:val="28"/>
          <w:szCs w:val="28"/>
        </w:rPr>
      </w:pPr>
      <w:r w:rsidRPr="00A60C55">
        <w:rPr>
          <w:sz w:val="28"/>
          <w:szCs w:val="28"/>
        </w:rPr>
        <w:t xml:space="preserve">Руководствуясь статьей 35 Федерального закона от 06.10.2003 № 131-ФЗ «Об общих принципах организации местного самоуправления в Российской Федерации», </w:t>
      </w:r>
      <w:r w:rsidR="00544BB0">
        <w:rPr>
          <w:sz w:val="28"/>
          <w:szCs w:val="28"/>
        </w:rPr>
        <w:t>Федеральн</w:t>
      </w:r>
      <w:r w:rsidR="00921DDB">
        <w:rPr>
          <w:sz w:val="28"/>
          <w:szCs w:val="28"/>
        </w:rPr>
        <w:t>ым</w:t>
      </w:r>
      <w:r w:rsidR="00544BB0">
        <w:rPr>
          <w:sz w:val="28"/>
          <w:szCs w:val="28"/>
        </w:rPr>
        <w:t xml:space="preserve"> закон</w:t>
      </w:r>
      <w:r w:rsidR="00921DDB">
        <w:rPr>
          <w:sz w:val="28"/>
          <w:szCs w:val="28"/>
        </w:rPr>
        <w:t>ом</w:t>
      </w:r>
      <w:r w:rsidR="00544BB0">
        <w:rPr>
          <w:sz w:val="28"/>
          <w:szCs w:val="28"/>
        </w:rPr>
        <w:t xml:space="preserve"> от </w:t>
      </w:r>
      <w:r w:rsidR="00921DDB">
        <w:rPr>
          <w:sz w:val="28"/>
          <w:szCs w:val="28"/>
        </w:rPr>
        <w:t>0</w:t>
      </w:r>
      <w:r w:rsidR="00544BB0">
        <w:rPr>
          <w:sz w:val="28"/>
          <w:szCs w:val="28"/>
        </w:rPr>
        <w:t>7</w:t>
      </w:r>
      <w:r w:rsidR="00921DDB">
        <w:rPr>
          <w:sz w:val="28"/>
          <w:szCs w:val="28"/>
        </w:rPr>
        <w:t>.02.</w:t>
      </w:r>
      <w:r w:rsidR="00544BB0">
        <w:rPr>
          <w:sz w:val="28"/>
          <w:szCs w:val="28"/>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w:t>
      </w:r>
      <w:r w:rsidRPr="00A60C55">
        <w:rPr>
          <w:sz w:val="28"/>
          <w:szCs w:val="28"/>
        </w:rPr>
        <w:t>в соответствии с Устав</w:t>
      </w:r>
      <w:r>
        <w:rPr>
          <w:sz w:val="28"/>
          <w:szCs w:val="28"/>
        </w:rPr>
        <w:t>ом</w:t>
      </w:r>
      <w:r w:rsidRPr="00A60C55">
        <w:rPr>
          <w:sz w:val="28"/>
          <w:szCs w:val="28"/>
        </w:rPr>
        <w:t xml:space="preserve"> муниципального образования «</w:t>
      </w:r>
      <w:r w:rsidR="00544BB0">
        <w:rPr>
          <w:sz w:val="28"/>
          <w:szCs w:val="28"/>
        </w:rPr>
        <w:t>Гагаринский</w:t>
      </w:r>
      <w:r w:rsidRPr="00A60C55">
        <w:rPr>
          <w:sz w:val="28"/>
          <w:szCs w:val="28"/>
        </w:rPr>
        <w:t xml:space="preserve"> район» Смоленской области, </w:t>
      </w:r>
      <w:r w:rsidR="00544BB0">
        <w:rPr>
          <w:sz w:val="28"/>
          <w:szCs w:val="28"/>
        </w:rPr>
        <w:t>Гагаринская районная Дума</w:t>
      </w:r>
    </w:p>
    <w:p w14:paraId="7189CF88" w14:textId="77777777" w:rsidR="00544BB0" w:rsidRPr="00B91BB4" w:rsidRDefault="00544BB0" w:rsidP="00DE587B">
      <w:pPr>
        <w:suppressAutoHyphens/>
        <w:autoSpaceDN/>
        <w:adjustRightInd/>
        <w:ind w:firstLine="709"/>
        <w:jc w:val="both"/>
        <w:rPr>
          <w:szCs w:val="24"/>
          <w:lang w:eastAsia="ar-SA"/>
        </w:rPr>
      </w:pPr>
    </w:p>
    <w:p w14:paraId="4EEB7823" w14:textId="77777777" w:rsidR="008A457C" w:rsidRPr="008A05F5" w:rsidRDefault="008A457C" w:rsidP="00153D4F">
      <w:pPr>
        <w:ind w:firstLine="709"/>
        <w:rPr>
          <w:bCs/>
          <w:sz w:val="28"/>
          <w:szCs w:val="28"/>
        </w:rPr>
      </w:pPr>
      <w:r w:rsidRPr="00A5755E">
        <w:rPr>
          <w:b/>
          <w:bCs/>
          <w:sz w:val="28"/>
          <w:szCs w:val="28"/>
        </w:rPr>
        <w:t>РЕШИЛ</w:t>
      </w:r>
      <w:r w:rsidR="00544BB0">
        <w:rPr>
          <w:b/>
          <w:bCs/>
          <w:sz w:val="28"/>
          <w:szCs w:val="28"/>
        </w:rPr>
        <w:t>А</w:t>
      </w:r>
      <w:r w:rsidRPr="008A05F5">
        <w:rPr>
          <w:bCs/>
          <w:sz w:val="28"/>
          <w:szCs w:val="28"/>
        </w:rPr>
        <w:t>:</w:t>
      </w:r>
    </w:p>
    <w:p w14:paraId="3A6CA790" w14:textId="77777777" w:rsidR="00DE587B" w:rsidRPr="00BD310F" w:rsidRDefault="00DE587B" w:rsidP="00BD310F">
      <w:pPr>
        <w:overflowPunct/>
        <w:jc w:val="both"/>
        <w:textAlignment w:val="auto"/>
        <w:rPr>
          <w:sz w:val="28"/>
          <w:szCs w:val="28"/>
          <w:lang w:eastAsia="ar-SA"/>
        </w:rPr>
      </w:pPr>
    </w:p>
    <w:p w14:paraId="756518C6" w14:textId="631E3346" w:rsidR="00BE742A" w:rsidRDefault="00DE587B" w:rsidP="009E204E">
      <w:pPr>
        <w:overflowPunct/>
        <w:ind w:firstLine="709"/>
        <w:jc w:val="both"/>
        <w:textAlignment w:val="auto"/>
        <w:rPr>
          <w:sz w:val="28"/>
          <w:szCs w:val="28"/>
        </w:rPr>
      </w:pPr>
      <w:r w:rsidRPr="00A60C55">
        <w:rPr>
          <w:sz w:val="28"/>
          <w:szCs w:val="28"/>
          <w:lang w:eastAsia="ar-SA"/>
        </w:rPr>
        <w:t>1. В</w:t>
      </w:r>
      <w:r>
        <w:rPr>
          <w:sz w:val="28"/>
          <w:szCs w:val="28"/>
          <w:lang w:eastAsia="ar-SA"/>
        </w:rPr>
        <w:t>нести в</w:t>
      </w:r>
      <w:r w:rsidRPr="00A60C55">
        <w:rPr>
          <w:sz w:val="28"/>
          <w:szCs w:val="28"/>
          <w:lang w:eastAsia="ar-SA"/>
        </w:rPr>
        <w:t xml:space="preserve"> Регламент </w:t>
      </w:r>
      <w:r w:rsidR="00730FDC">
        <w:rPr>
          <w:sz w:val="28"/>
          <w:szCs w:val="28"/>
          <w:lang w:eastAsia="ar-SA"/>
        </w:rPr>
        <w:t>Гагаринской районной Думы</w:t>
      </w:r>
      <w:r>
        <w:rPr>
          <w:sz w:val="28"/>
          <w:szCs w:val="28"/>
          <w:lang w:eastAsia="ar-SA"/>
        </w:rPr>
        <w:t xml:space="preserve">, утвержденный решением </w:t>
      </w:r>
      <w:r w:rsidR="00730FDC">
        <w:rPr>
          <w:sz w:val="28"/>
          <w:szCs w:val="28"/>
          <w:lang w:eastAsia="ar-SA"/>
        </w:rPr>
        <w:t xml:space="preserve">Гагаринской </w:t>
      </w:r>
      <w:r w:rsidR="00730FDC" w:rsidRPr="00BD310F">
        <w:rPr>
          <w:sz w:val="28"/>
          <w:szCs w:val="28"/>
          <w:lang w:eastAsia="ar-SA"/>
        </w:rPr>
        <w:t xml:space="preserve">районной Думы </w:t>
      </w:r>
      <w:r w:rsidRPr="00BD310F">
        <w:rPr>
          <w:sz w:val="28"/>
          <w:szCs w:val="28"/>
          <w:lang w:eastAsia="ar-SA"/>
        </w:rPr>
        <w:t xml:space="preserve">от </w:t>
      </w:r>
      <w:r w:rsidR="00360319" w:rsidRPr="00BD310F">
        <w:rPr>
          <w:sz w:val="28"/>
          <w:szCs w:val="28"/>
          <w:lang w:eastAsia="ar-SA"/>
        </w:rPr>
        <w:t>2</w:t>
      </w:r>
      <w:r w:rsidR="00BD310F" w:rsidRPr="00BD310F">
        <w:rPr>
          <w:sz w:val="28"/>
          <w:szCs w:val="28"/>
          <w:lang w:eastAsia="ar-SA"/>
        </w:rPr>
        <w:t>6</w:t>
      </w:r>
      <w:r w:rsidRPr="00BD310F">
        <w:rPr>
          <w:sz w:val="28"/>
          <w:szCs w:val="28"/>
          <w:lang w:eastAsia="ar-SA"/>
        </w:rPr>
        <w:t>.</w:t>
      </w:r>
      <w:r w:rsidR="00360319" w:rsidRPr="00BD310F">
        <w:rPr>
          <w:sz w:val="28"/>
          <w:szCs w:val="28"/>
          <w:lang w:eastAsia="ar-SA"/>
        </w:rPr>
        <w:t>0</w:t>
      </w:r>
      <w:r w:rsidR="00BD310F" w:rsidRPr="00BD310F">
        <w:rPr>
          <w:sz w:val="28"/>
          <w:szCs w:val="28"/>
          <w:lang w:eastAsia="ar-SA"/>
        </w:rPr>
        <w:t>2</w:t>
      </w:r>
      <w:r w:rsidRPr="00BD310F">
        <w:rPr>
          <w:sz w:val="28"/>
          <w:szCs w:val="28"/>
          <w:lang w:eastAsia="ar-SA"/>
        </w:rPr>
        <w:t>.20</w:t>
      </w:r>
      <w:r w:rsidR="00360319" w:rsidRPr="00BD310F">
        <w:rPr>
          <w:sz w:val="28"/>
          <w:szCs w:val="28"/>
          <w:lang w:eastAsia="ar-SA"/>
        </w:rPr>
        <w:t>1</w:t>
      </w:r>
      <w:r w:rsidR="00BD310F" w:rsidRPr="00BD310F">
        <w:rPr>
          <w:sz w:val="28"/>
          <w:szCs w:val="28"/>
          <w:lang w:eastAsia="ar-SA"/>
        </w:rPr>
        <w:t>0</w:t>
      </w:r>
      <w:r w:rsidRPr="00BD310F">
        <w:rPr>
          <w:sz w:val="28"/>
          <w:szCs w:val="28"/>
          <w:lang w:eastAsia="ar-SA"/>
        </w:rPr>
        <w:t xml:space="preserve"> № </w:t>
      </w:r>
      <w:r w:rsidR="00BD310F" w:rsidRPr="00BD310F">
        <w:rPr>
          <w:sz w:val="28"/>
          <w:szCs w:val="28"/>
          <w:lang w:eastAsia="ar-SA"/>
        </w:rPr>
        <w:t>21</w:t>
      </w:r>
      <w:r w:rsidRPr="00BD310F">
        <w:rPr>
          <w:sz w:val="28"/>
          <w:szCs w:val="28"/>
          <w:lang w:eastAsia="ar-SA"/>
        </w:rPr>
        <w:t xml:space="preserve"> (в редакции решений </w:t>
      </w:r>
      <w:r w:rsidR="00730FDC" w:rsidRPr="00BD310F">
        <w:rPr>
          <w:sz w:val="28"/>
          <w:szCs w:val="28"/>
          <w:lang w:eastAsia="ar-SA"/>
        </w:rPr>
        <w:t xml:space="preserve">Гагаринской районной Думы </w:t>
      </w:r>
      <w:r w:rsidRPr="00BD310F">
        <w:rPr>
          <w:sz w:val="28"/>
          <w:szCs w:val="28"/>
          <w:lang w:eastAsia="ar-SA"/>
        </w:rPr>
        <w:t xml:space="preserve">от </w:t>
      </w:r>
      <w:r w:rsidR="00BD310F" w:rsidRPr="00BD310F">
        <w:rPr>
          <w:sz w:val="28"/>
          <w:szCs w:val="28"/>
          <w:lang w:eastAsia="ar-SA"/>
        </w:rPr>
        <w:t>14.12.2011 № 164</w:t>
      </w:r>
      <w:r w:rsidR="00BD310F">
        <w:rPr>
          <w:sz w:val="28"/>
          <w:szCs w:val="28"/>
          <w:lang w:eastAsia="ar-SA"/>
        </w:rPr>
        <w:t xml:space="preserve">, </w:t>
      </w:r>
      <w:r w:rsidR="00BD310F" w:rsidRPr="00BD310F">
        <w:rPr>
          <w:sz w:val="28"/>
          <w:szCs w:val="28"/>
          <w:lang w:eastAsia="ar-SA"/>
        </w:rPr>
        <w:t xml:space="preserve">от 29.12.2011 </w:t>
      </w:r>
      <w:r w:rsidR="00BD310F">
        <w:rPr>
          <w:sz w:val="28"/>
          <w:szCs w:val="28"/>
          <w:lang w:eastAsia="ar-SA"/>
        </w:rPr>
        <w:t>№</w:t>
      </w:r>
      <w:r w:rsidR="00AD31D4">
        <w:rPr>
          <w:sz w:val="28"/>
          <w:szCs w:val="28"/>
          <w:lang w:eastAsia="ar-SA"/>
        </w:rPr>
        <w:t xml:space="preserve"> 173,</w:t>
      </w:r>
      <w:r w:rsidR="00BE742A">
        <w:rPr>
          <w:sz w:val="28"/>
          <w:szCs w:val="28"/>
          <w:lang w:eastAsia="ar-SA"/>
        </w:rPr>
        <w:t xml:space="preserve"> </w:t>
      </w:r>
      <w:r w:rsidR="00BE742A">
        <w:rPr>
          <w:sz w:val="28"/>
          <w:szCs w:val="28"/>
        </w:rPr>
        <w:t>от 12.08.2016 № 116</w:t>
      </w:r>
      <w:r w:rsidR="009E204E">
        <w:rPr>
          <w:sz w:val="28"/>
          <w:szCs w:val="28"/>
        </w:rPr>
        <w:t>,</w:t>
      </w:r>
    </w:p>
    <w:p w14:paraId="42745F7D" w14:textId="77777777" w:rsidR="00A5755E" w:rsidRDefault="009E204E" w:rsidP="00957CBE">
      <w:pPr>
        <w:overflowPunct/>
        <w:jc w:val="both"/>
        <w:textAlignment w:val="auto"/>
        <w:rPr>
          <w:sz w:val="28"/>
          <w:szCs w:val="28"/>
        </w:rPr>
      </w:pPr>
      <w:r>
        <w:rPr>
          <w:sz w:val="28"/>
          <w:szCs w:val="28"/>
        </w:rPr>
        <w:t>от 16.11.2016 № 147,</w:t>
      </w:r>
      <w:r w:rsidR="00957CBE">
        <w:rPr>
          <w:sz w:val="28"/>
          <w:szCs w:val="28"/>
        </w:rPr>
        <w:t xml:space="preserve"> о</w:t>
      </w:r>
      <w:r w:rsidR="00921DDB">
        <w:rPr>
          <w:sz w:val="28"/>
          <w:szCs w:val="28"/>
        </w:rPr>
        <w:t>т</w:t>
      </w:r>
      <w:r w:rsidR="00957CBE">
        <w:rPr>
          <w:sz w:val="28"/>
          <w:szCs w:val="28"/>
        </w:rPr>
        <w:t xml:space="preserve"> 09.12.2016 № 177, от 30.09.2020 № 57, от 05.02.2021 № 3)</w:t>
      </w:r>
      <w:r w:rsidR="00DE587B">
        <w:rPr>
          <w:sz w:val="28"/>
          <w:szCs w:val="28"/>
        </w:rPr>
        <w:t>,</w:t>
      </w:r>
      <w:r w:rsidR="00DE587B" w:rsidRPr="00A60C55">
        <w:rPr>
          <w:sz w:val="28"/>
          <w:szCs w:val="28"/>
        </w:rPr>
        <w:t xml:space="preserve"> следующие изменения: </w:t>
      </w:r>
    </w:p>
    <w:p w14:paraId="0580061F" w14:textId="77777777" w:rsidR="00361B0A" w:rsidRDefault="006C3CB9" w:rsidP="00361B0A">
      <w:pPr>
        <w:suppressAutoHyphens/>
        <w:autoSpaceDN/>
        <w:adjustRightInd/>
        <w:ind w:firstLine="709"/>
        <w:jc w:val="both"/>
        <w:rPr>
          <w:color w:val="000000"/>
          <w:sz w:val="28"/>
          <w:szCs w:val="28"/>
        </w:rPr>
      </w:pPr>
      <w:r>
        <w:rPr>
          <w:sz w:val="28"/>
          <w:szCs w:val="28"/>
          <w:lang w:eastAsia="ar-SA"/>
        </w:rPr>
        <w:t xml:space="preserve">1) </w:t>
      </w:r>
      <w:r w:rsidR="00361B0A">
        <w:rPr>
          <w:color w:val="000000"/>
          <w:sz w:val="28"/>
          <w:szCs w:val="28"/>
        </w:rPr>
        <w:t xml:space="preserve">наименование Главы </w:t>
      </w:r>
      <w:r w:rsidR="0015134E">
        <w:rPr>
          <w:color w:val="000000"/>
          <w:sz w:val="28"/>
          <w:szCs w:val="28"/>
        </w:rPr>
        <w:t>3</w:t>
      </w:r>
      <w:r w:rsidR="00361B0A">
        <w:rPr>
          <w:color w:val="000000"/>
          <w:sz w:val="28"/>
          <w:szCs w:val="28"/>
        </w:rPr>
        <w:t xml:space="preserve"> изложить в следующей редакции:</w:t>
      </w:r>
    </w:p>
    <w:p w14:paraId="1B778039" w14:textId="77777777" w:rsidR="00361B0A" w:rsidRDefault="00361B0A" w:rsidP="00361B0A">
      <w:pPr>
        <w:suppressAutoHyphens/>
        <w:autoSpaceDE/>
        <w:adjustRightInd/>
        <w:ind w:firstLine="708"/>
        <w:jc w:val="both"/>
        <w:rPr>
          <w:b/>
          <w:sz w:val="28"/>
          <w:szCs w:val="28"/>
          <w:lang w:eastAsia="ar-SA"/>
        </w:rPr>
      </w:pPr>
      <w:r>
        <w:rPr>
          <w:sz w:val="28"/>
          <w:szCs w:val="28"/>
          <w:lang w:eastAsia="ar-SA"/>
        </w:rPr>
        <w:t xml:space="preserve">«Глава </w:t>
      </w:r>
      <w:r w:rsidR="0015134E">
        <w:rPr>
          <w:sz w:val="28"/>
          <w:szCs w:val="28"/>
          <w:lang w:eastAsia="ar-SA"/>
        </w:rPr>
        <w:t>3</w:t>
      </w:r>
      <w:r>
        <w:rPr>
          <w:sz w:val="28"/>
          <w:szCs w:val="28"/>
          <w:lang w:eastAsia="ar-SA"/>
        </w:rPr>
        <w:t xml:space="preserve">. </w:t>
      </w:r>
      <w:r w:rsidRPr="00421CBE">
        <w:rPr>
          <w:b/>
          <w:sz w:val="28"/>
          <w:szCs w:val="28"/>
          <w:lang w:eastAsia="ar-SA"/>
        </w:rPr>
        <w:t>ПОРЯДОК ИЗБРАНИЯ ГЛАВЫ МУНИЦИПАЛЬНОГО ОБРАЗОВАНИЯ ПО РЕЗУЛЬТАТАМ КОНКУРСА ПО ОТБОРУ КАНДИДАТОВ НА ДОЛЖНОСТЬ ГЛАВЫ МУНИЦИПАЛЬНОГО ОБРАЗОВАНИЯ «</w:t>
      </w:r>
      <w:r w:rsidR="00544BB0">
        <w:rPr>
          <w:b/>
          <w:sz w:val="28"/>
          <w:szCs w:val="28"/>
          <w:lang w:eastAsia="ar-SA"/>
        </w:rPr>
        <w:t>ГАГАРИНСКИЙ</w:t>
      </w:r>
      <w:r w:rsidRPr="00421CBE">
        <w:rPr>
          <w:b/>
          <w:sz w:val="28"/>
          <w:szCs w:val="28"/>
          <w:lang w:eastAsia="ar-SA"/>
        </w:rPr>
        <w:t xml:space="preserve"> РАЙОН» СМОЛЕНСКОЙ ОБЛАСТИ И ДОСРОЧНОГО ПРЕКРАЩЕНИЯ ПОЛНОМОЧИЙ ГЛАВЫ МУНИЦИПАЛЬНОГО ОБРАЗОВАНИЯ</w:t>
      </w:r>
      <w:r w:rsidRPr="00361B0A">
        <w:rPr>
          <w:sz w:val="28"/>
          <w:szCs w:val="28"/>
          <w:lang w:eastAsia="ar-SA"/>
        </w:rPr>
        <w:t>»;</w:t>
      </w:r>
    </w:p>
    <w:p w14:paraId="633BE3C7" w14:textId="77777777" w:rsidR="00957CBE" w:rsidRDefault="00957CBE" w:rsidP="00BD310F">
      <w:pPr>
        <w:suppressAutoHyphens/>
        <w:autoSpaceDE/>
        <w:adjustRightInd/>
        <w:ind w:firstLine="709"/>
        <w:jc w:val="both"/>
        <w:rPr>
          <w:sz w:val="28"/>
          <w:szCs w:val="28"/>
          <w:lang w:eastAsia="ar-SA"/>
        </w:rPr>
      </w:pPr>
    </w:p>
    <w:p w14:paraId="0B9E43A8" w14:textId="77777777" w:rsidR="00A5755E" w:rsidRPr="00A5755E" w:rsidRDefault="00361B0A" w:rsidP="00BD310F">
      <w:pPr>
        <w:suppressAutoHyphens/>
        <w:autoSpaceDE/>
        <w:adjustRightInd/>
        <w:ind w:firstLine="709"/>
        <w:jc w:val="both"/>
        <w:rPr>
          <w:color w:val="000000"/>
          <w:sz w:val="28"/>
          <w:szCs w:val="28"/>
        </w:rPr>
      </w:pPr>
      <w:r>
        <w:rPr>
          <w:sz w:val="28"/>
          <w:szCs w:val="28"/>
          <w:lang w:eastAsia="ar-SA"/>
        </w:rPr>
        <w:t xml:space="preserve">2) </w:t>
      </w:r>
      <w:r w:rsidR="00A5755E" w:rsidRPr="00A5755E">
        <w:rPr>
          <w:color w:val="000000"/>
          <w:sz w:val="28"/>
          <w:szCs w:val="28"/>
        </w:rPr>
        <w:t>дополнить статьей </w:t>
      </w:r>
      <w:r w:rsidR="00A5755E">
        <w:rPr>
          <w:color w:val="000000"/>
          <w:sz w:val="28"/>
          <w:szCs w:val="28"/>
        </w:rPr>
        <w:t>2</w:t>
      </w:r>
      <w:r w:rsidR="00BD310F">
        <w:rPr>
          <w:color w:val="000000"/>
          <w:sz w:val="28"/>
          <w:szCs w:val="28"/>
        </w:rPr>
        <w:t>3</w:t>
      </w:r>
      <w:r w:rsidR="00BD310F" w:rsidRPr="00BD310F">
        <w:rPr>
          <w:color w:val="000000"/>
          <w:sz w:val="28"/>
          <w:szCs w:val="28"/>
          <w:vertAlign w:val="superscript"/>
        </w:rPr>
        <w:t>1</w:t>
      </w:r>
      <w:r w:rsidR="00BD310F">
        <w:rPr>
          <w:color w:val="000000"/>
          <w:sz w:val="28"/>
          <w:szCs w:val="28"/>
        </w:rPr>
        <w:t xml:space="preserve"> </w:t>
      </w:r>
      <w:r w:rsidR="00A5755E" w:rsidRPr="00A5755E">
        <w:rPr>
          <w:color w:val="000000"/>
          <w:sz w:val="28"/>
          <w:szCs w:val="28"/>
        </w:rPr>
        <w:t>следующего содержания:</w:t>
      </w:r>
    </w:p>
    <w:p w14:paraId="519628E5" w14:textId="77777777" w:rsidR="00A5755E" w:rsidRPr="00A5755E" w:rsidRDefault="00A5755E" w:rsidP="00CE4356">
      <w:pPr>
        <w:ind w:firstLine="709"/>
        <w:jc w:val="both"/>
        <w:rPr>
          <w:color w:val="000000"/>
          <w:sz w:val="28"/>
          <w:szCs w:val="28"/>
        </w:rPr>
      </w:pPr>
      <w:r w:rsidRPr="00A5755E">
        <w:rPr>
          <w:b/>
          <w:bCs/>
          <w:color w:val="000000"/>
          <w:sz w:val="28"/>
          <w:szCs w:val="28"/>
        </w:rPr>
        <w:t>«</w:t>
      </w:r>
      <w:r w:rsidRPr="00DA0801">
        <w:rPr>
          <w:color w:val="000000"/>
          <w:sz w:val="28"/>
          <w:szCs w:val="28"/>
        </w:rPr>
        <w:t>Статья 2</w:t>
      </w:r>
      <w:r w:rsidR="00BD310F">
        <w:rPr>
          <w:color w:val="000000"/>
          <w:sz w:val="28"/>
          <w:szCs w:val="28"/>
        </w:rPr>
        <w:t>3</w:t>
      </w:r>
      <w:r w:rsidR="00BD310F" w:rsidRPr="00BD310F">
        <w:rPr>
          <w:color w:val="000000"/>
          <w:sz w:val="28"/>
          <w:szCs w:val="28"/>
          <w:vertAlign w:val="superscript"/>
        </w:rPr>
        <w:t>1</w:t>
      </w:r>
      <w:r w:rsidRPr="00DA0801">
        <w:rPr>
          <w:color w:val="000000"/>
          <w:sz w:val="28"/>
          <w:szCs w:val="28"/>
        </w:rPr>
        <w:t>.</w:t>
      </w:r>
      <w:r w:rsidRPr="00A5755E">
        <w:rPr>
          <w:b/>
          <w:bCs/>
          <w:color w:val="000000"/>
          <w:sz w:val="28"/>
          <w:szCs w:val="28"/>
        </w:rPr>
        <w:t> Досрочное прекращение полномочий</w:t>
      </w:r>
      <w:r w:rsidR="004343FC">
        <w:rPr>
          <w:b/>
          <w:bCs/>
          <w:color w:val="000000"/>
          <w:sz w:val="28"/>
          <w:szCs w:val="28"/>
        </w:rPr>
        <w:t xml:space="preserve"> </w:t>
      </w:r>
      <w:r w:rsidRPr="00A5755E">
        <w:rPr>
          <w:b/>
          <w:bCs/>
          <w:color w:val="000000"/>
          <w:sz w:val="28"/>
          <w:szCs w:val="28"/>
        </w:rPr>
        <w:t>Главы муниципального</w:t>
      </w:r>
      <w:r w:rsidR="004343FC">
        <w:rPr>
          <w:b/>
          <w:bCs/>
          <w:color w:val="000000"/>
          <w:sz w:val="28"/>
          <w:szCs w:val="28"/>
        </w:rPr>
        <w:t xml:space="preserve"> </w:t>
      </w:r>
      <w:r w:rsidRPr="00A5755E">
        <w:rPr>
          <w:b/>
          <w:bCs/>
          <w:color w:val="000000"/>
          <w:sz w:val="28"/>
          <w:szCs w:val="28"/>
        </w:rPr>
        <w:t>образования</w:t>
      </w:r>
    </w:p>
    <w:p w14:paraId="08ABC11F" w14:textId="77777777" w:rsidR="00A5755E" w:rsidRPr="00A5755E" w:rsidRDefault="00A5755E" w:rsidP="00A5755E">
      <w:pPr>
        <w:ind w:firstLine="709"/>
        <w:jc w:val="both"/>
        <w:rPr>
          <w:color w:val="000000"/>
          <w:sz w:val="28"/>
          <w:szCs w:val="28"/>
        </w:rPr>
      </w:pPr>
      <w:r w:rsidRPr="00A5755E">
        <w:rPr>
          <w:color w:val="000000"/>
          <w:sz w:val="28"/>
          <w:szCs w:val="28"/>
        </w:rPr>
        <w:lastRenderedPageBreak/>
        <w:t>1. Полномочия Главы муниципального </w:t>
      </w:r>
      <w:r w:rsidR="008026B5">
        <w:rPr>
          <w:color w:val="000000"/>
          <w:sz w:val="28"/>
          <w:szCs w:val="28"/>
        </w:rPr>
        <w:t>образования</w:t>
      </w:r>
      <w:r w:rsidRPr="00A5755E">
        <w:rPr>
          <w:color w:val="000000"/>
          <w:sz w:val="28"/>
          <w:szCs w:val="28"/>
        </w:rPr>
        <w:t xml:space="preserve"> прекращаются досрочно </w:t>
      </w:r>
      <w:r w:rsidR="008026B5">
        <w:rPr>
          <w:color w:val="000000"/>
          <w:sz w:val="28"/>
          <w:szCs w:val="28"/>
        </w:rPr>
        <w:br/>
      </w:r>
      <w:r w:rsidRPr="00A5755E">
        <w:rPr>
          <w:color w:val="000000"/>
          <w:sz w:val="28"/>
          <w:szCs w:val="28"/>
        </w:rPr>
        <w:t>в случаях:</w:t>
      </w:r>
    </w:p>
    <w:p w14:paraId="401C7344" w14:textId="77777777" w:rsidR="00A5755E" w:rsidRPr="00A5755E" w:rsidRDefault="00A5755E" w:rsidP="00A5755E">
      <w:pPr>
        <w:ind w:firstLine="709"/>
        <w:jc w:val="both"/>
        <w:rPr>
          <w:color w:val="000000"/>
          <w:sz w:val="28"/>
          <w:szCs w:val="28"/>
        </w:rPr>
      </w:pPr>
      <w:bookmarkStart w:id="0" w:name="Par1"/>
      <w:bookmarkEnd w:id="0"/>
      <w:r w:rsidRPr="00A5755E">
        <w:rPr>
          <w:color w:val="000000"/>
          <w:sz w:val="28"/>
          <w:szCs w:val="28"/>
        </w:rPr>
        <w:t>1) смерти;</w:t>
      </w:r>
    </w:p>
    <w:p w14:paraId="1E7EC99A" w14:textId="77777777" w:rsidR="00A5755E" w:rsidRPr="00A5755E" w:rsidRDefault="00A5755E" w:rsidP="00A5755E">
      <w:pPr>
        <w:ind w:firstLine="709"/>
        <w:jc w:val="both"/>
        <w:rPr>
          <w:color w:val="000000"/>
          <w:sz w:val="28"/>
          <w:szCs w:val="28"/>
        </w:rPr>
      </w:pPr>
      <w:r w:rsidRPr="00A5755E">
        <w:rPr>
          <w:color w:val="000000"/>
          <w:sz w:val="28"/>
          <w:szCs w:val="28"/>
        </w:rPr>
        <w:t>2) отставки по собственному желанию;</w:t>
      </w:r>
    </w:p>
    <w:p w14:paraId="0108E0E1" w14:textId="77777777" w:rsidR="00A5755E" w:rsidRPr="00A5755E" w:rsidRDefault="00A5755E" w:rsidP="00A5755E">
      <w:pPr>
        <w:ind w:firstLine="709"/>
        <w:jc w:val="both"/>
        <w:rPr>
          <w:color w:val="000000"/>
          <w:sz w:val="28"/>
          <w:szCs w:val="28"/>
        </w:rPr>
      </w:pPr>
      <w:bookmarkStart w:id="1" w:name="Par2"/>
      <w:bookmarkEnd w:id="1"/>
      <w:r w:rsidRPr="00A5755E">
        <w:rPr>
          <w:color w:val="000000"/>
          <w:sz w:val="28"/>
          <w:szCs w:val="28"/>
        </w:rPr>
        <w:t>3) удаления в отставку в соответствии со статьей 74</w:t>
      </w:r>
      <w:r w:rsidRPr="00A5755E">
        <w:rPr>
          <w:color w:val="000000"/>
          <w:sz w:val="28"/>
          <w:szCs w:val="28"/>
          <w:vertAlign w:val="superscript"/>
        </w:rPr>
        <w:t>1</w:t>
      </w:r>
      <w:r w:rsidRPr="00A5755E">
        <w:rPr>
          <w:color w:val="000000"/>
          <w:sz w:val="28"/>
          <w:szCs w:val="28"/>
        </w:rPr>
        <w:t> Федерального закона «Об общих принципах организации местного самоуправления в Российской Федерации»;</w:t>
      </w:r>
    </w:p>
    <w:p w14:paraId="4CA7D99A" w14:textId="77777777" w:rsidR="00A5755E" w:rsidRPr="00A5755E" w:rsidRDefault="00A5755E" w:rsidP="00A5755E">
      <w:pPr>
        <w:ind w:firstLine="709"/>
        <w:jc w:val="both"/>
        <w:rPr>
          <w:color w:val="000000"/>
          <w:sz w:val="28"/>
          <w:szCs w:val="28"/>
        </w:rPr>
      </w:pPr>
      <w:bookmarkStart w:id="2" w:name="Par3"/>
      <w:bookmarkStart w:id="3" w:name="Par4"/>
      <w:bookmarkEnd w:id="2"/>
      <w:bookmarkEnd w:id="3"/>
      <w:r w:rsidRPr="00A5755E">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E53B5D2" w14:textId="77777777" w:rsidR="00A5755E" w:rsidRPr="00A5755E" w:rsidRDefault="00A5755E" w:rsidP="00A5755E">
      <w:pPr>
        <w:ind w:firstLine="709"/>
        <w:jc w:val="both"/>
        <w:rPr>
          <w:color w:val="000000"/>
          <w:sz w:val="28"/>
          <w:szCs w:val="28"/>
        </w:rPr>
      </w:pPr>
      <w:bookmarkStart w:id="4" w:name="Par5"/>
      <w:bookmarkEnd w:id="4"/>
      <w:r w:rsidRPr="00A5755E">
        <w:rPr>
          <w:color w:val="000000"/>
          <w:sz w:val="28"/>
          <w:szCs w:val="28"/>
        </w:rPr>
        <w:t>5) признания судом недееспособным или ограниченно дееспособным;</w:t>
      </w:r>
    </w:p>
    <w:p w14:paraId="4C732C87" w14:textId="77777777" w:rsidR="00A5755E" w:rsidRPr="00A5755E" w:rsidRDefault="00A5755E" w:rsidP="00A5755E">
      <w:pPr>
        <w:ind w:firstLine="709"/>
        <w:jc w:val="both"/>
        <w:rPr>
          <w:color w:val="000000"/>
          <w:sz w:val="28"/>
          <w:szCs w:val="28"/>
        </w:rPr>
      </w:pPr>
      <w:bookmarkStart w:id="5" w:name="Par6"/>
      <w:bookmarkEnd w:id="5"/>
      <w:r w:rsidRPr="00A5755E">
        <w:rPr>
          <w:color w:val="000000"/>
          <w:sz w:val="28"/>
          <w:szCs w:val="28"/>
        </w:rPr>
        <w:t>6) признания судом безвестно отсутствующим или объявления умершим;</w:t>
      </w:r>
    </w:p>
    <w:p w14:paraId="79801ED1" w14:textId="77777777" w:rsidR="00A5755E" w:rsidRPr="00A5755E" w:rsidRDefault="00A5755E" w:rsidP="00A5755E">
      <w:pPr>
        <w:ind w:firstLine="709"/>
        <w:jc w:val="both"/>
        <w:rPr>
          <w:color w:val="000000"/>
          <w:sz w:val="28"/>
          <w:szCs w:val="28"/>
        </w:rPr>
      </w:pPr>
      <w:bookmarkStart w:id="6" w:name="Par7"/>
      <w:bookmarkEnd w:id="6"/>
      <w:r w:rsidRPr="00A5755E">
        <w:rPr>
          <w:color w:val="000000"/>
          <w:sz w:val="28"/>
          <w:szCs w:val="28"/>
        </w:rPr>
        <w:t>7) вступления в отношении него в законную силу обвинительного приговора суда;</w:t>
      </w:r>
    </w:p>
    <w:p w14:paraId="432B27B8" w14:textId="77777777" w:rsidR="00A5755E" w:rsidRPr="00A5755E" w:rsidRDefault="00A5755E" w:rsidP="00A5755E">
      <w:pPr>
        <w:ind w:firstLine="709"/>
        <w:jc w:val="both"/>
        <w:rPr>
          <w:color w:val="000000"/>
          <w:sz w:val="28"/>
          <w:szCs w:val="28"/>
        </w:rPr>
      </w:pPr>
      <w:bookmarkStart w:id="7" w:name="Par8"/>
      <w:bookmarkEnd w:id="7"/>
      <w:r w:rsidRPr="00A5755E">
        <w:rPr>
          <w:color w:val="000000"/>
          <w:sz w:val="28"/>
          <w:szCs w:val="28"/>
        </w:rPr>
        <w:t>8) выезда за пределы Российской Федерации на постоянное место жительства;</w:t>
      </w:r>
    </w:p>
    <w:p w14:paraId="699F97FB" w14:textId="77777777" w:rsidR="00113222" w:rsidRPr="00113222" w:rsidRDefault="00A5755E" w:rsidP="00113222">
      <w:pPr>
        <w:ind w:firstLine="709"/>
        <w:jc w:val="both"/>
        <w:rPr>
          <w:color w:val="000000"/>
          <w:sz w:val="28"/>
          <w:szCs w:val="28"/>
        </w:rPr>
      </w:pPr>
      <w:bookmarkStart w:id="8" w:name="Par9"/>
      <w:bookmarkEnd w:id="8"/>
      <w:r w:rsidRPr="00A5755E">
        <w:rPr>
          <w:color w:val="000000"/>
          <w:sz w:val="28"/>
          <w:szCs w:val="28"/>
        </w:rPr>
        <w:t xml:space="preserve">9) </w:t>
      </w:r>
      <w:r w:rsidR="00113222" w:rsidRPr="00113222">
        <w:rPr>
          <w:color w:val="000000"/>
          <w:sz w:val="28"/>
          <w:szCs w:val="28"/>
        </w:rPr>
        <w:t xml:space="preserve">прекращения гражданства Российской Федерации либо гражданства иностранного государства </w:t>
      </w:r>
      <w:r w:rsidR="00113222">
        <w:rPr>
          <w:color w:val="000000"/>
          <w:sz w:val="28"/>
          <w:szCs w:val="28"/>
        </w:rPr>
        <w:t>–</w:t>
      </w:r>
      <w:r w:rsidR="00113222" w:rsidRPr="00113222">
        <w:rPr>
          <w:color w:val="000000"/>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9665BB" w14:textId="77777777" w:rsidR="00A5755E" w:rsidRPr="00A5755E" w:rsidRDefault="00A5755E" w:rsidP="00A5755E">
      <w:pPr>
        <w:ind w:firstLine="709"/>
        <w:jc w:val="both"/>
        <w:rPr>
          <w:color w:val="000000"/>
          <w:sz w:val="28"/>
          <w:szCs w:val="28"/>
        </w:rPr>
      </w:pPr>
      <w:bookmarkStart w:id="9" w:name="Par10"/>
      <w:bookmarkEnd w:id="9"/>
      <w:r w:rsidRPr="00A5755E">
        <w:rPr>
          <w:color w:val="000000"/>
          <w:sz w:val="28"/>
          <w:szCs w:val="28"/>
        </w:rPr>
        <w:t>10) отзыва избирателями;</w:t>
      </w:r>
    </w:p>
    <w:p w14:paraId="66C97FD6" w14:textId="77777777" w:rsidR="00A5755E" w:rsidRPr="00A5755E" w:rsidRDefault="00A5755E" w:rsidP="00A5755E">
      <w:pPr>
        <w:ind w:firstLine="709"/>
        <w:jc w:val="both"/>
        <w:rPr>
          <w:color w:val="000000"/>
          <w:sz w:val="28"/>
          <w:szCs w:val="28"/>
        </w:rPr>
      </w:pPr>
      <w:bookmarkStart w:id="10" w:name="Par11"/>
      <w:bookmarkEnd w:id="10"/>
      <w:r w:rsidRPr="00A5755E">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w:t>
      </w:r>
      <w:r w:rsidR="00CE4356">
        <w:rPr>
          <w:color w:val="000000"/>
          <w:sz w:val="28"/>
          <w:szCs w:val="28"/>
        </w:rPr>
        <w:t>образования</w:t>
      </w:r>
      <w:r w:rsidRPr="00A5755E">
        <w:rPr>
          <w:color w:val="000000"/>
          <w:sz w:val="28"/>
          <w:szCs w:val="28"/>
        </w:rPr>
        <w:t>;</w:t>
      </w:r>
    </w:p>
    <w:p w14:paraId="5B3A2AD4" w14:textId="77777777" w:rsidR="00A5755E" w:rsidRPr="00A5755E" w:rsidRDefault="00A5755E" w:rsidP="00A5755E">
      <w:pPr>
        <w:ind w:firstLine="709"/>
        <w:jc w:val="both"/>
        <w:rPr>
          <w:color w:val="000000"/>
          <w:sz w:val="28"/>
          <w:szCs w:val="28"/>
        </w:rPr>
      </w:pPr>
      <w:bookmarkStart w:id="11" w:name="Par12"/>
      <w:bookmarkEnd w:id="11"/>
      <w:r w:rsidRPr="00A5755E">
        <w:rPr>
          <w:color w:val="000000"/>
          <w:sz w:val="28"/>
          <w:szCs w:val="28"/>
        </w:rPr>
        <w:t>12) преобразования муниципального образования, осуществляемого в соответствии с частями 3, 3</w:t>
      </w:r>
      <w:r w:rsidRPr="002D5930">
        <w:rPr>
          <w:color w:val="000000"/>
          <w:sz w:val="28"/>
          <w:szCs w:val="28"/>
          <w:vertAlign w:val="superscript"/>
        </w:rPr>
        <w:t>1-1</w:t>
      </w:r>
      <w:r w:rsidRPr="00A5755E">
        <w:rPr>
          <w:color w:val="000000"/>
          <w:sz w:val="28"/>
          <w:szCs w:val="28"/>
        </w:rPr>
        <w:t>, 3</w:t>
      </w:r>
      <w:r w:rsidRPr="002D5930">
        <w:rPr>
          <w:color w:val="000000"/>
          <w:sz w:val="28"/>
          <w:szCs w:val="28"/>
          <w:vertAlign w:val="superscript"/>
        </w:rPr>
        <w:t>2</w:t>
      </w:r>
      <w:r w:rsidRPr="00A5755E">
        <w:rPr>
          <w:color w:val="000000"/>
          <w:sz w:val="28"/>
          <w:szCs w:val="28"/>
        </w:rPr>
        <w:t>, 3</w:t>
      </w:r>
      <w:r w:rsidRPr="002D5930">
        <w:rPr>
          <w:color w:val="000000"/>
          <w:sz w:val="28"/>
          <w:szCs w:val="28"/>
          <w:vertAlign w:val="superscript"/>
        </w:rPr>
        <w:t>3</w:t>
      </w:r>
      <w:r w:rsidRPr="00A5755E">
        <w:rPr>
          <w:color w:val="000000"/>
          <w:sz w:val="28"/>
          <w:szCs w:val="28"/>
        </w:rPr>
        <w:t>, </w:t>
      </w:r>
      <w:hyperlink r:id="rId7" w:history="1">
        <w:r w:rsidRPr="00A5755E">
          <w:rPr>
            <w:color w:val="000000"/>
            <w:sz w:val="28"/>
            <w:szCs w:val="28"/>
          </w:rPr>
          <w:t>4</w:t>
        </w:r>
      </w:hyperlink>
      <w:r w:rsidRPr="00A5755E">
        <w:rPr>
          <w:color w:val="000000"/>
          <w:sz w:val="28"/>
          <w:szCs w:val="28"/>
        </w:rPr>
        <w:t> - 6</w:t>
      </w:r>
      <w:r w:rsidRPr="002D5930">
        <w:rPr>
          <w:color w:val="000000"/>
          <w:sz w:val="28"/>
          <w:szCs w:val="28"/>
          <w:vertAlign w:val="superscript"/>
        </w:rPr>
        <w:t>2</w:t>
      </w:r>
      <w:r w:rsidRPr="00A5755E">
        <w:rPr>
          <w:color w:val="000000"/>
          <w:sz w:val="28"/>
          <w:szCs w:val="28"/>
        </w:rPr>
        <w:t>, 7 - 7</w:t>
      </w:r>
      <w:r w:rsidRPr="002D5930">
        <w:rPr>
          <w:color w:val="000000"/>
          <w:sz w:val="28"/>
          <w:szCs w:val="28"/>
          <w:vertAlign w:val="superscript"/>
        </w:rPr>
        <w:t>2</w:t>
      </w:r>
      <w:r w:rsidRPr="00A5755E">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6189EB0B" w14:textId="77777777" w:rsidR="00A5755E" w:rsidRPr="00A5755E" w:rsidRDefault="00A5755E" w:rsidP="00A5755E">
      <w:pPr>
        <w:ind w:firstLine="709"/>
        <w:jc w:val="both"/>
        <w:rPr>
          <w:color w:val="000000"/>
          <w:sz w:val="28"/>
          <w:szCs w:val="28"/>
        </w:rPr>
      </w:pPr>
      <w:r w:rsidRPr="00A5755E">
        <w:rPr>
          <w:color w:val="000000"/>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030AF1A5" w14:textId="77777777" w:rsidR="00A5755E" w:rsidRPr="00A5755E" w:rsidRDefault="00A5755E" w:rsidP="00A5755E">
      <w:pPr>
        <w:ind w:firstLine="709"/>
        <w:jc w:val="both"/>
        <w:rPr>
          <w:color w:val="000000"/>
          <w:sz w:val="28"/>
          <w:szCs w:val="28"/>
        </w:rPr>
      </w:pPr>
      <w:r w:rsidRPr="00A5755E">
        <w:rPr>
          <w:color w:val="000000"/>
          <w:sz w:val="28"/>
          <w:szCs w:val="28"/>
        </w:rPr>
        <w:t>2. В случае прекращения полномочий Главы муниципального </w:t>
      </w:r>
      <w:r w:rsidR="00CE4356">
        <w:rPr>
          <w:color w:val="000000"/>
          <w:sz w:val="28"/>
          <w:szCs w:val="28"/>
        </w:rPr>
        <w:t>образования</w:t>
      </w:r>
      <w:r w:rsidR="008D1ED3">
        <w:rPr>
          <w:color w:val="000000"/>
          <w:sz w:val="28"/>
          <w:szCs w:val="28"/>
        </w:rPr>
        <w:t xml:space="preserve"> </w:t>
      </w:r>
      <w:r w:rsidRPr="00A5755E">
        <w:rPr>
          <w:color w:val="000000"/>
          <w:sz w:val="28"/>
          <w:szCs w:val="28"/>
        </w:rPr>
        <w:t>по основанию, предусмотренному пунктом 2 части 1 настоящей статьи, полномочия Главы муниципального </w:t>
      </w:r>
      <w:r w:rsidR="00CE4356">
        <w:rPr>
          <w:color w:val="000000"/>
          <w:sz w:val="28"/>
          <w:szCs w:val="28"/>
        </w:rPr>
        <w:t>образования</w:t>
      </w:r>
      <w:r w:rsidR="00CE4356" w:rsidRPr="00A5755E">
        <w:rPr>
          <w:color w:val="000000"/>
          <w:sz w:val="28"/>
          <w:szCs w:val="28"/>
        </w:rPr>
        <w:t xml:space="preserve"> </w:t>
      </w:r>
      <w:r w:rsidRPr="00A5755E">
        <w:rPr>
          <w:color w:val="000000"/>
          <w:sz w:val="28"/>
          <w:szCs w:val="28"/>
        </w:rPr>
        <w:t>прекращаются досрочно со дня вступления в силу соответствующего решения </w:t>
      </w:r>
      <w:r w:rsidR="00957CBE">
        <w:rPr>
          <w:color w:val="000000"/>
          <w:sz w:val="28"/>
          <w:szCs w:val="28"/>
        </w:rPr>
        <w:t>Думы</w:t>
      </w:r>
      <w:r w:rsidRPr="00A5755E">
        <w:rPr>
          <w:color w:val="000000"/>
          <w:sz w:val="28"/>
          <w:szCs w:val="28"/>
        </w:rPr>
        <w:t>.</w:t>
      </w:r>
    </w:p>
    <w:p w14:paraId="55E508F4" w14:textId="6C5A6694" w:rsidR="00A5755E" w:rsidRPr="00A5755E" w:rsidRDefault="00A5755E" w:rsidP="00A5755E">
      <w:pPr>
        <w:ind w:firstLine="709"/>
        <w:jc w:val="both"/>
        <w:rPr>
          <w:color w:val="000000"/>
          <w:sz w:val="28"/>
          <w:szCs w:val="28"/>
        </w:rPr>
      </w:pPr>
      <w:r w:rsidRPr="00A5755E">
        <w:rPr>
          <w:color w:val="000000"/>
          <w:sz w:val="28"/>
          <w:szCs w:val="28"/>
        </w:rPr>
        <w:t>3. Прекращение полномочий Главы муниципального </w:t>
      </w:r>
      <w:r w:rsidR="008761C3">
        <w:rPr>
          <w:color w:val="000000"/>
          <w:sz w:val="28"/>
          <w:szCs w:val="28"/>
        </w:rPr>
        <w:t>образования</w:t>
      </w:r>
      <w:r w:rsidR="008761C3" w:rsidRPr="00A5755E">
        <w:rPr>
          <w:color w:val="000000"/>
          <w:sz w:val="28"/>
          <w:szCs w:val="28"/>
        </w:rPr>
        <w:t xml:space="preserve"> </w:t>
      </w:r>
      <w:r w:rsidRPr="00A5755E">
        <w:rPr>
          <w:color w:val="000000"/>
          <w:sz w:val="28"/>
          <w:szCs w:val="28"/>
        </w:rPr>
        <w:t>по основанию, указанному в пункте 3 части 1 настоящей статьи, осуществляется в соответствии со статьей 74</w:t>
      </w:r>
      <w:r w:rsidRPr="00A5755E">
        <w:rPr>
          <w:color w:val="000000"/>
          <w:sz w:val="28"/>
          <w:szCs w:val="28"/>
          <w:vertAlign w:val="superscript"/>
        </w:rPr>
        <w:t>1</w:t>
      </w:r>
      <w:r w:rsidRPr="00A5755E">
        <w:rPr>
          <w:b/>
          <w:bCs/>
          <w:color w:val="000000"/>
          <w:sz w:val="28"/>
          <w:szCs w:val="28"/>
        </w:rPr>
        <w:t> </w:t>
      </w:r>
      <w:r w:rsidRPr="00A5755E">
        <w:rPr>
          <w:color w:val="000000"/>
          <w:sz w:val="28"/>
          <w:szCs w:val="28"/>
        </w:rPr>
        <w:t>Федерального закона «Об общих принципах организации местного самоуправления в Российской Федерации». Удаление Главы муниципального</w:t>
      </w:r>
      <w:r w:rsidR="008761C3">
        <w:rPr>
          <w:color w:val="000000"/>
          <w:sz w:val="28"/>
          <w:szCs w:val="28"/>
        </w:rPr>
        <w:t xml:space="preserve"> образования</w:t>
      </w:r>
      <w:r w:rsidR="008761C3" w:rsidRPr="00A5755E">
        <w:rPr>
          <w:color w:val="000000"/>
          <w:sz w:val="28"/>
          <w:szCs w:val="28"/>
        </w:rPr>
        <w:t xml:space="preserve"> </w:t>
      </w:r>
      <w:r w:rsidRPr="00A5755E">
        <w:rPr>
          <w:color w:val="000000"/>
          <w:sz w:val="28"/>
          <w:szCs w:val="28"/>
        </w:rPr>
        <w:t>в отставку оформляется решением </w:t>
      </w:r>
      <w:r w:rsidR="00957CBE">
        <w:rPr>
          <w:color w:val="000000"/>
          <w:sz w:val="28"/>
          <w:szCs w:val="28"/>
        </w:rPr>
        <w:t>Думы</w:t>
      </w:r>
      <w:r w:rsidRPr="00A5755E">
        <w:rPr>
          <w:color w:val="000000"/>
          <w:sz w:val="28"/>
          <w:szCs w:val="28"/>
        </w:rPr>
        <w:t xml:space="preserve">, которое </w:t>
      </w:r>
      <w:r w:rsidRPr="00A5755E">
        <w:rPr>
          <w:color w:val="000000"/>
          <w:sz w:val="28"/>
          <w:szCs w:val="28"/>
        </w:rPr>
        <w:lastRenderedPageBreak/>
        <w:t xml:space="preserve">подлежит официальному опубликованию (обнародованию) не позднее чем </w:t>
      </w:r>
      <w:r w:rsidR="003D3634">
        <w:rPr>
          <w:color w:val="000000"/>
          <w:sz w:val="28"/>
          <w:szCs w:val="28"/>
        </w:rPr>
        <w:t xml:space="preserve">                        </w:t>
      </w:r>
      <w:r w:rsidRPr="00A5755E">
        <w:rPr>
          <w:color w:val="000000"/>
          <w:sz w:val="28"/>
          <w:szCs w:val="28"/>
        </w:rPr>
        <w:t>через 5 дней со дня его принятия.</w:t>
      </w:r>
      <w:r w:rsidR="008761C3">
        <w:rPr>
          <w:color w:val="000000"/>
          <w:sz w:val="28"/>
          <w:szCs w:val="28"/>
        </w:rPr>
        <w:t xml:space="preserve"> </w:t>
      </w:r>
    </w:p>
    <w:p w14:paraId="4E955375" w14:textId="77777777" w:rsidR="00A5755E" w:rsidRPr="00A5755E" w:rsidRDefault="00A5755E" w:rsidP="00A5755E">
      <w:pPr>
        <w:ind w:firstLine="709"/>
        <w:jc w:val="both"/>
        <w:rPr>
          <w:color w:val="000000"/>
          <w:sz w:val="28"/>
          <w:szCs w:val="28"/>
        </w:rPr>
      </w:pPr>
      <w:r w:rsidRPr="00A5755E">
        <w:rPr>
          <w:color w:val="000000"/>
          <w:sz w:val="28"/>
          <w:szCs w:val="28"/>
        </w:rPr>
        <w:t>4. Прекращение полномочий Главы муниципального </w:t>
      </w:r>
      <w:r w:rsidR="008761C3">
        <w:rPr>
          <w:color w:val="000000"/>
          <w:sz w:val="28"/>
          <w:szCs w:val="28"/>
        </w:rPr>
        <w:t>образования</w:t>
      </w:r>
      <w:r w:rsidR="008761C3" w:rsidRPr="00A5755E">
        <w:rPr>
          <w:color w:val="000000"/>
          <w:sz w:val="28"/>
          <w:szCs w:val="28"/>
        </w:rPr>
        <w:t xml:space="preserve"> </w:t>
      </w:r>
      <w:r w:rsidRPr="00A5755E">
        <w:rPr>
          <w:color w:val="000000"/>
          <w:sz w:val="28"/>
          <w:szCs w:val="28"/>
        </w:rPr>
        <w:t>по основаниям, предусмотренным пунктами 1, </w:t>
      </w:r>
      <w:hyperlink r:id="rId8" w:anchor="Par5" w:history="1">
        <w:r w:rsidRPr="00A5755E">
          <w:rPr>
            <w:color w:val="000000"/>
            <w:sz w:val="28"/>
            <w:szCs w:val="28"/>
          </w:rPr>
          <w:t>5</w:t>
        </w:r>
      </w:hyperlink>
      <w:r w:rsidRPr="00A5755E">
        <w:rPr>
          <w:color w:val="000000"/>
          <w:sz w:val="28"/>
          <w:szCs w:val="28"/>
        </w:rPr>
        <w:t>, </w:t>
      </w:r>
      <w:hyperlink r:id="rId9" w:anchor="Par6" w:history="1">
        <w:r w:rsidRPr="00A5755E">
          <w:rPr>
            <w:color w:val="000000"/>
            <w:sz w:val="28"/>
            <w:szCs w:val="28"/>
          </w:rPr>
          <w:t>6</w:t>
        </w:r>
      </w:hyperlink>
      <w:r w:rsidRPr="00A5755E">
        <w:rPr>
          <w:color w:val="000000"/>
          <w:sz w:val="28"/>
          <w:szCs w:val="28"/>
        </w:rPr>
        <w:t>, </w:t>
      </w:r>
      <w:hyperlink r:id="rId10" w:anchor="Par7" w:history="1">
        <w:r w:rsidRPr="00A5755E">
          <w:rPr>
            <w:color w:val="000000"/>
            <w:sz w:val="28"/>
            <w:szCs w:val="28"/>
          </w:rPr>
          <w:t>7</w:t>
        </w:r>
      </w:hyperlink>
      <w:r w:rsidRPr="00A5755E">
        <w:rPr>
          <w:color w:val="000000"/>
          <w:sz w:val="28"/>
          <w:szCs w:val="28"/>
        </w:rPr>
        <w:t>, </w:t>
      </w:r>
      <w:hyperlink r:id="rId11" w:anchor="Par8" w:history="1">
        <w:r w:rsidRPr="00A5755E">
          <w:rPr>
            <w:color w:val="000000"/>
            <w:sz w:val="28"/>
            <w:szCs w:val="28"/>
          </w:rPr>
          <w:t>8</w:t>
        </w:r>
      </w:hyperlink>
      <w:r w:rsidRPr="00A5755E">
        <w:rPr>
          <w:color w:val="000000"/>
          <w:sz w:val="28"/>
          <w:szCs w:val="28"/>
        </w:rPr>
        <w:t>, </w:t>
      </w:r>
      <w:hyperlink r:id="rId12" w:anchor="Par9" w:history="1">
        <w:r w:rsidRPr="00A5755E">
          <w:rPr>
            <w:color w:val="000000"/>
            <w:sz w:val="28"/>
            <w:szCs w:val="28"/>
          </w:rPr>
          <w:t>9</w:t>
        </w:r>
      </w:hyperlink>
      <w:r w:rsidRPr="00A5755E">
        <w:rPr>
          <w:color w:val="000000"/>
          <w:sz w:val="28"/>
          <w:szCs w:val="28"/>
        </w:rPr>
        <w:t>, 11 части 1 настоящей статьи, оформляется решением </w:t>
      </w:r>
      <w:r w:rsidR="00957CBE">
        <w:rPr>
          <w:color w:val="000000"/>
          <w:sz w:val="28"/>
          <w:szCs w:val="28"/>
        </w:rPr>
        <w:t>Думы</w:t>
      </w:r>
      <w:r w:rsidRPr="00A5755E">
        <w:rPr>
          <w:color w:val="000000"/>
          <w:sz w:val="28"/>
          <w:szCs w:val="28"/>
        </w:rPr>
        <w:t>, в котором указывается день прекращения полномочий Главы муниципального </w:t>
      </w:r>
      <w:r w:rsidR="008761C3">
        <w:rPr>
          <w:color w:val="000000"/>
          <w:sz w:val="28"/>
          <w:szCs w:val="28"/>
        </w:rPr>
        <w:t>образования</w:t>
      </w:r>
      <w:r w:rsidRPr="00A5755E">
        <w:rPr>
          <w:color w:val="000000"/>
          <w:sz w:val="28"/>
          <w:szCs w:val="28"/>
        </w:rPr>
        <w:t>.</w:t>
      </w:r>
      <w:r w:rsidR="008761C3">
        <w:rPr>
          <w:color w:val="000000"/>
          <w:sz w:val="28"/>
          <w:szCs w:val="28"/>
        </w:rPr>
        <w:t xml:space="preserve"> </w:t>
      </w:r>
    </w:p>
    <w:p w14:paraId="51AF7FAD" w14:textId="77777777" w:rsidR="00A5755E" w:rsidRPr="00A5755E" w:rsidRDefault="00A5755E" w:rsidP="00A5755E">
      <w:pPr>
        <w:ind w:firstLine="709"/>
        <w:jc w:val="both"/>
        <w:rPr>
          <w:color w:val="000000"/>
          <w:sz w:val="28"/>
          <w:szCs w:val="28"/>
        </w:rPr>
      </w:pPr>
      <w:r w:rsidRPr="00A5755E">
        <w:rPr>
          <w:color w:val="000000"/>
          <w:sz w:val="28"/>
          <w:szCs w:val="28"/>
        </w:rPr>
        <w:t>5. В случае, указанном в пункте 4 части 1 настоящей статьи, полномочия Главы муниципального </w:t>
      </w:r>
      <w:r w:rsidR="008761C3">
        <w:rPr>
          <w:color w:val="000000"/>
          <w:sz w:val="28"/>
          <w:szCs w:val="28"/>
        </w:rPr>
        <w:t>образования</w:t>
      </w:r>
      <w:r w:rsidR="008761C3" w:rsidRPr="00A5755E">
        <w:rPr>
          <w:color w:val="000000"/>
          <w:sz w:val="28"/>
          <w:szCs w:val="28"/>
        </w:rPr>
        <w:t xml:space="preserve"> </w:t>
      </w:r>
      <w:r w:rsidRPr="00A5755E">
        <w:rPr>
          <w:color w:val="000000"/>
          <w:sz w:val="28"/>
          <w:szCs w:val="28"/>
        </w:rPr>
        <w:t>прекращаются со дня вступления в силу правового акта Губернатора Смоленской области об отрешении от должности</w:t>
      </w:r>
      <w:r w:rsidR="008761C3">
        <w:rPr>
          <w:color w:val="000000"/>
          <w:sz w:val="28"/>
          <w:szCs w:val="28"/>
        </w:rPr>
        <w:t xml:space="preserve"> </w:t>
      </w:r>
      <w:r w:rsidRPr="00A5755E">
        <w:rPr>
          <w:color w:val="000000"/>
          <w:sz w:val="28"/>
          <w:szCs w:val="28"/>
        </w:rPr>
        <w:t>Главы муниципального </w:t>
      </w:r>
      <w:r w:rsidR="008761C3">
        <w:rPr>
          <w:color w:val="000000"/>
          <w:sz w:val="28"/>
          <w:szCs w:val="28"/>
        </w:rPr>
        <w:t>образования</w:t>
      </w:r>
      <w:r w:rsidRPr="00A5755E">
        <w:rPr>
          <w:color w:val="000000"/>
          <w:sz w:val="28"/>
          <w:szCs w:val="28"/>
        </w:rPr>
        <w:t>, прекращение полномочий оформляется решением </w:t>
      </w:r>
      <w:r w:rsidR="00957CBE">
        <w:rPr>
          <w:color w:val="000000"/>
          <w:sz w:val="28"/>
          <w:szCs w:val="28"/>
        </w:rPr>
        <w:t>Думы</w:t>
      </w:r>
      <w:r w:rsidRPr="00A5755E">
        <w:rPr>
          <w:color w:val="000000"/>
          <w:sz w:val="28"/>
          <w:szCs w:val="28"/>
        </w:rPr>
        <w:t>.</w:t>
      </w:r>
      <w:r w:rsidR="008761C3">
        <w:rPr>
          <w:color w:val="000000"/>
          <w:sz w:val="28"/>
          <w:szCs w:val="28"/>
        </w:rPr>
        <w:t xml:space="preserve"> </w:t>
      </w:r>
    </w:p>
    <w:p w14:paraId="54C1F753" w14:textId="77777777" w:rsidR="00A5755E" w:rsidRPr="00A5755E" w:rsidRDefault="00A5755E" w:rsidP="00A5755E">
      <w:pPr>
        <w:ind w:firstLine="709"/>
        <w:jc w:val="both"/>
        <w:rPr>
          <w:color w:val="000000"/>
          <w:sz w:val="28"/>
          <w:szCs w:val="28"/>
        </w:rPr>
      </w:pPr>
      <w:r w:rsidRPr="00A5755E">
        <w:rPr>
          <w:color w:val="000000"/>
          <w:sz w:val="28"/>
          <w:szCs w:val="28"/>
        </w:rPr>
        <w:t>6. В случае, указанном в </w:t>
      </w:r>
      <w:hyperlink r:id="rId13" w:anchor="Par10" w:history="1">
        <w:r w:rsidRPr="00A5755E">
          <w:rPr>
            <w:color w:val="000000"/>
            <w:sz w:val="28"/>
            <w:szCs w:val="28"/>
          </w:rPr>
          <w:t>пункте 10 части 1</w:t>
        </w:r>
      </w:hyperlink>
      <w:r w:rsidRPr="00A5755E">
        <w:rPr>
          <w:color w:val="000000"/>
          <w:sz w:val="28"/>
          <w:szCs w:val="28"/>
        </w:rPr>
        <w:t> настоящей статьи, полномочия Главы муниципального </w:t>
      </w:r>
      <w:r w:rsidR="00D65D2B">
        <w:rPr>
          <w:color w:val="000000"/>
          <w:sz w:val="28"/>
          <w:szCs w:val="28"/>
        </w:rPr>
        <w:t>образования</w:t>
      </w:r>
      <w:r w:rsidR="00D65D2B" w:rsidRPr="00A5755E">
        <w:rPr>
          <w:color w:val="000000"/>
          <w:sz w:val="28"/>
          <w:szCs w:val="28"/>
        </w:rPr>
        <w:t xml:space="preserve"> </w:t>
      </w:r>
      <w:r w:rsidRPr="00A5755E">
        <w:rPr>
          <w:color w:val="000000"/>
          <w:sz w:val="28"/>
          <w:szCs w:val="28"/>
        </w:rPr>
        <w:t>прекращаются со дня официального опубликования (обнародования) результатов голосования по отзыву.</w:t>
      </w:r>
      <w:r w:rsidR="00D65D2B">
        <w:rPr>
          <w:color w:val="000000"/>
          <w:sz w:val="28"/>
          <w:szCs w:val="28"/>
        </w:rPr>
        <w:t xml:space="preserve"> </w:t>
      </w:r>
    </w:p>
    <w:p w14:paraId="3039FF13" w14:textId="77777777" w:rsidR="00A5755E" w:rsidRPr="00A5755E" w:rsidRDefault="00A5755E" w:rsidP="00A5755E">
      <w:pPr>
        <w:ind w:firstLine="709"/>
        <w:jc w:val="both"/>
        <w:rPr>
          <w:color w:val="000000"/>
          <w:sz w:val="28"/>
          <w:szCs w:val="28"/>
        </w:rPr>
      </w:pPr>
      <w:r w:rsidRPr="00A5755E">
        <w:rPr>
          <w:color w:val="000000"/>
          <w:sz w:val="28"/>
          <w:szCs w:val="28"/>
        </w:rPr>
        <w:t>7. В случае досрочного прекращения полномочий Главы муниципально</w:t>
      </w:r>
      <w:r>
        <w:rPr>
          <w:color w:val="000000"/>
          <w:sz w:val="28"/>
          <w:szCs w:val="28"/>
        </w:rPr>
        <w:t xml:space="preserve">го </w:t>
      </w:r>
      <w:r w:rsidR="00D65D2B">
        <w:rPr>
          <w:color w:val="000000"/>
          <w:sz w:val="28"/>
          <w:szCs w:val="28"/>
        </w:rPr>
        <w:t>образования</w:t>
      </w:r>
      <w:r w:rsidR="00D65D2B" w:rsidRPr="00A5755E">
        <w:rPr>
          <w:color w:val="000000"/>
          <w:sz w:val="28"/>
          <w:szCs w:val="28"/>
        </w:rPr>
        <w:t xml:space="preserve"> </w:t>
      </w:r>
      <w:r w:rsidRPr="00A5755E">
        <w:rPr>
          <w:color w:val="000000"/>
          <w:sz w:val="28"/>
          <w:szCs w:val="28"/>
        </w:rPr>
        <w:t xml:space="preserve">его полномочия временно исполняет </w:t>
      </w:r>
      <w:r w:rsidR="00263267">
        <w:rPr>
          <w:color w:val="000000"/>
          <w:sz w:val="28"/>
          <w:szCs w:val="28"/>
        </w:rPr>
        <w:t xml:space="preserve">Первый </w:t>
      </w:r>
      <w:r w:rsidRPr="00A5755E">
        <w:rPr>
          <w:color w:val="000000"/>
          <w:sz w:val="28"/>
          <w:szCs w:val="28"/>
        </w:rPr>
        <w:t>заместитель Главы муниципального</w:t>
      </w:r>
      <w:r>
        <w:rPr>
          <w:color w:val="000000"/>
          <w:sz w:val="28"/>
          <w:szCs w:val="28"/>
        </w:rPr>
        <w:t xml:space="preserve"> </w:t>
      </w:r>
      <w:r w:rsidR="00D65D2B">
        <w:rPr>
          <w:color w:val="000000"/>
          <w:sz w:val="28"/>
          <w:szCs w:val="28"/>
        </w:rPr>
        <w:t>образования</w:t>
      </w:r>
      <w:r w:rsidRPr="00A5755E">
        <w:rPr>
          <w:color w:val="000000"/>
          <w:sz w:val="28"/>
          <w:szCs w:val="28"/>
        </w:rPr>
        <w:t>. Вопрос об избрании Главы муниципального</w:t>
      </w:r>
      <w:r>
        <w:rPr>
          <w:color w:val="000000"/>
          <w:sz w:val="28"/>
          <w:szCs w:val="28"/>
        </w:rPr>
        <w:t xml:space="preserve"> </w:t>
      </w:r>
      <w:r w:rsidR="00D65D2B">
        <w:rPr>
          <w:color w:val="000000"/>
          <w:sz w:val="28"/>
          <w:szCs w:val="28"/>
        </w:rPr>
        <w:t>образования</w:t>
      </w:r>
      <w:r w:rsidR="00D65D2B" w:rsidRPr="00A5755E">
        <w:rPr>
          <w:color w:val="000000"/>
          <w:sz w:val="28"/>
          <w:szCs w:val="28"/>
        </w:rPr>
        <w:t xml:space="preserve"> </w:t>
      </w:r>
      <w:r w:rsidRPr="00A5755E">
        <w:rPr>
          <w:color w:val="000000"/>
          <w:sz w:val="28"/>
          <w:szCs w:val="28"/>
        </w:rPr>
        <w:t>включается в повест</w:t>
      </w:r>
      <w:r>
        <w:rPr>
          <w:color w:val="000000"/>
          <w:sz w:val="28"/>
          <w:szCs w:val="28"/>
        </w:rPr>
        <w:t xml:space="preserve">ку дня очередного заседания </w:t>
      </w:r>
      <w:r w:rsidR="00957CBE">
        <w:rPr>
          <w:sz w:val="28"/>
          <w:szCs w:val="28"/>
        </w:rPr>
        <w:t>Думы</w:t>
      </w:r>
      <w:r>
        <w:rPr>
          <w:sz w:val="28"/>
          <w:szCs w:val="28"/>
        </w:rPr>
        <w:t xml:space="preserve"> </w:t>
      </w:r>
      <w:r w:rsidRPr="00A5755E">
        <w:rPr>
          <w:color w:val="000000"/>
          <w:sz w:val="28"/>
          <w:szCs w:val="28"/>
        </w:rPr>
        <w:t>или рассматривается на внеочередном заседании</w:t>
      </w:r>
      <w:r>
        <w:rPr>
          <w:color w:val="000000"/>
          <w:sz w:val="28"/>
          <w:szCs w:val="28"/>
        </w:rPr>
        <w:t xml:space="preserve"> </w:t>
      </w:r>
      <w:r w:rsidR="00957CBE">
        <w:rPr>
          <w:sz w:val="28"/>
          <w:szCs w:val="28"/>
        </w:rPr>
        <w:t>Думы</w:t>
      </w:r>
      <w:r w:rsidRPr="00A5755E">
        <w:rPr>
          <w:color w:val="000000"/>
          <w:sz w:val="28"/>
          <w:szCs w:val="28"/>
        </w:rPr>
        <w:t>.</w:t>
      </w:r>
      <w:r w:rsidR="00D65D2B">
        <w:rPr>
          <w:color w:val="000000"/>
          <w:sz w:val="28"/>
          <w:szCs w:val="28"/>
        </w:rPr>
        <w:t xml:space="preserve"> </w:t>
      </w:r>
    </w:p>
    <w:p w14:paraId="3BFB402A" w14:textId="77777777" w:rsidR="00A5755E" w:rsidRDefault="00A5755E" w:rsidP="00A5755E">
      <w:pPr>
        <w:ind w:firstLine="709"/>
        <w:jc w:val="both"/>
        <w:rPr>
          <w:color w:val="000000"/>
          <w:sz w:val="28"/>
          <w:szCs w:val="28"/>
        </w:rPr>
      </w:pPr>
      <w:r w:rsidRPr="00A5755E">
        <w:rPr>
          <w:color w:val="000000"/>
          <w:sz w:val="28"/>
          <w:szCs w:val="28"/>
        </w:rPr>
        <w:t>8. Избрание Главы муниципального образования проводится в порядке, установленном</w:t>
      </w:r>
      <w:r>
        <w:rPr>
          <w:color w:val="000000"/>
          <w:sz w:val="28"/>
          <w:szCs w:val="28"/>
        </w:rPr>
        <w:t xml:space="preserve"> </w:t>
      </w:r>
      <w:r w:rsidRPr="00A5755E">
        <w:rPr>
          <w:color w:val="000000"/>
          <w:sz w:val="28"/>
          <w:szCs w:val="28"/>
        </w:rPr>
        <w:t>статьей</w:t>
      </w:r>
      <w:r>
        <w:rPr>
          <w:color w:val="000000"/>
          <w:sz w:val="28"/>
          <w:szCs w:val="28"/>
        </w:rPr>
        <w:t xml:space="preserve"> </w:t>
      </w:r>
      <w:r w:rsidR="007F5C4B">
        <w:rPr>
          <w:color w:val="000000"/>
          <w:sz w:val="28"/>
          <w:szCs w:val="28"/>
        </w:rPr>
        <w:t>23</w:t>
      </w:r>
      <w:r>
        <w:rPr>
          <w:color w:val="000000"/>
          <w:sz w:val="28"/>
          <w:szCs w:val="28"/>
        </w:rPr>
        <w:t xml:space="preserve"> </w:t>
      </w:r>
      <w:r w:rsidRPr="00A5755E">
        <w:rPr>
          <w:color w:val="000000"/>
          <w:sz w:val="28"/>
          <w:szCs w:val="28"/>
        </w:rPr>
        <w:t>настоящего Регламента.»;</w:t>
      </w:r>
    </w:p>
    <w:p w14:paraId="30D950F1" w14:textId="77777777" w:rsidR="007F5C4B" w:rsidRDefault="00E94C5F" w:rsidP="007F5C4B">
      <w:pPr>
        <w:suppressAutoHyphens/>
        <w:autoSpaceDE/>
        <w:adjustRightInd/>
        <w:ind w:firstLine="709"/>
        <w:jc w:val="both"/>
        <w:rPr>
          <w:sz w:val="28"/>
          <w:szCs w:val="28"/>
          <w:lang w:eastAsia="ar-SA"/>
        </w:rPr>
      </w:pPr>
      <w:r>
        <w:rPr>
          <w:sz w:val="28"/>
          <w:szCs w:val="28"/>
          <w:lang w:eastAsia="ar-SA"/>
        </w:rPr>
        <w:t xml:space="preserve">3) </w:t>
      </w:r>
      <w:r w:rsidR="007F5C4B">
        <w:rPr>
          <w:sz w:val="28"/>
          <w:szCs w:val="28"/>
          <w:lang w:eastAsia="ar-SA"/>
        </w:rPr>
        <w:t xml:space="preserve">статью </w:t>
      </w:r>
      <w:r>
        <w:rPr>
          <w:sz w:val="28"/>
          <w:szCs w:val="28"/>
          <w:lang w:eastAsia="ar-SA"/>
        </w:rPr>
        <w:t xml:space="preserve">24 </w:t>
      </w:r>
      <w:r w:rsidR="007F5C4B">
        <w:rPr>
          <w:sz w:val="28"/>
          <w:szCs w:val="28"/>
          <w:lang w:eastAsia="ar-SA"/>
        </w:rPr>
        <w:t>изложить в следующей редакции:</w:t>
      </w:r>
    </w:p>
    <w:p w14:paraId="1C03048C" w14:textId="4A89C53A" w:rsidR="00836241" w:rsidRDefault="007F5C4B" w:rsidP="007F5C4B">
      <w:pPr>
        <w:pStyle w:val="ConsNormal"/>
        <w:ind w:right="0" w:firstLine="709"/>
        <w:jc w:val="both"/>
        <w:rPr>
          <w:rFonts w:ascii="Times New Roman" w:hAnsi="Times New Roman"/>
          <w:b/>
          <w:sz w:val="28"/>
          <w:szCs w:val="28"/>
        </w:rPr>
      </w:pPr>
      <w:r>
        <w:rPr>
          <w:rFonts w:ascii="Times New Roman" w:hAnsi="Times New Roman"/>
          <w:sz w:val="28"/>
          <w:szCs w:val="28"/>
        </w:rPr>
        <w:t xml:space="preserve">«Статья </w:t>
      </w:r>
      <w:r w:rsidR="00E94C5F">
        <w:rPr>
          <w:rFonts w:ascii="Times New Roman" w:hAnsi="Times New Roman"/>
          <w:sz w:val="28"/>
          <w:szCs w:val="28"/>
        </w:rPr>
        <w:t>24</w:t>
      </w:r>
      <w:r>
        <w:rPr>
          <w:rFonts w:ascii="Times New Roman" w:hAnsi="Times New Roman"/>
          <w:sz w:val="28"/>
          <w:szCs w:val="28"/>
        </w:rPr>
        <w:t xml:space="preserve">. </w:t>
      </w:r>
      <w:r>
        <w:rPr>
          <w:rFonts w:ascii="Times New Roman" w:hAnsi="Times New Roman"/>
          <w:b/>
          <w:sz w:val="28"/>
          <w:szCs w:val="28"/>
        </w:rPr>
        <w:t>Порядок назначения на должность должностных лиц Контрольно-</w:t>
      </w:r>
      <w:r w:rsidR="00B82FB5" w:rsidRPr="00B82FB5">
        <w:rPr>
          <w:rFonts w:ascii="Times New Roman" w:hAnsi="Times New Roman"/>
          <w:b/>
          <w:bCs/>
          <w:sz w:val="28"/>
          <w:szCs w:val="28"/>
        </w:rPr>
        <w:t>счетного органа</w:t>
      </w:r>
      <w:r>
        <w:rPr>
          <w:rFonts w:ascii="Times New Roman" w:hAnsi="Times New Roman"/>
          <w:b/>
          <w:sz w:val="28"/>
          <w:szCs w:val="28"/>
        </w:rPr>
        <w:t xml:space="preserve"> муниципального образования </w:t>
      </w:r>
      <w:r w:rsidR="00836241" w:rsidRPr="00836241">
        <w:rPr>
          <w:rFonts w:ascii="Times New Roman" w:hAnsi="Times New Roman"/>
          <w:b/>
          <w:sz w:val="28"/>
          <w:szCs w:val="28"/>
        </w:rPr>
        <w:t>«Гагаринский район» Смоленской области</w:t>
      </w:r>
    </w:p>
    <w:p w14:paraId="3AD21DEA" w14:textId="77777777" w:rsidR="00836241" w:rsidRDefault="00836241" w:rsidP="007F5C4B">
      <w:pPr>
        <w:pStyle w:val="ConsNormal"/>
        <w:ind w:right="0" w:firstLine="709"/>
        <w:jc w:val="both"/>
        <w:rPr>
          <w:rFonts w:ascii="Times New Roman" w:hAnsi="Times New Roman"/>
          <w:b/>
          <w:sz w:val="28"/>
          <w:szCs w:val="28"/>
        </w:rPr>
      </w:pPr>
    </w:p>
    <w:p w14:paraId="29D2768C" w14:textId="6A3B307E" w:rsidR="00B10E3A" w:rsidRPr="00B10E3A" w:rsidRDefault="007F5C4B" w:rsidP="004721A9">
      <w:pPr>
        <w:pStyle w:val="ConsNormal"/>
        <w:tabs>
          <w:tab w:val="left" w:pos="-4536"/>
        </w:tabs>
        <w:ind w:right="0" w:firstLine="709"/>
        <w:jc w:val="both"/>
        <w:rPr>
          <w:rFonts w:ascii="Times New Roman" w:hAnsi="Times New Roman"/>
          <w:sz w:val="28"/>
          <w:szCs w:val="28"/>
        </w:rPr>
      </w:pPr>
      <w:r>
        <w:rPr>
          <w:rFonts w:ascii="Times New Roman" w:hAnsi="Times New Roman"/>
          <w:sz w:val="28"/>
          <w:szCs w:val="28"/>
        </w:rPr>
        <w:t>1. Председатель, аудитор</w:t>
      </w:r>
      <w:r w:rsidR="002D7E58">
        <w:rPr>
          <w:rFonts w:ascii="Times New Roman" w:hAnsi="Times New Roman"/>
          <w:sz w:val="28"/>
          <w:szCs w:val="28"/>
        </w:rPr>
        <w:t xml:space="preserve"> </w:t>
      </w:r>
      <w:r>
        <w:rPr>
          <w:rFonts w:ascii="Times New Roman" w:hAnsi="Times New Roman"/>
          <w:sz w:val="28"/>
          <w:szCs w:val="28"/>
        </w:rPr>
        <w:t>Контрольно-</w:t>
      </w:r>
      <w:r w:rsidR="00B82FB5">
        <w:rPr>
          <w:rFonts w:ascii="Times New Roman" w:hAnsi="Times New Roman"/>
          <w:sz w:val="28"/>
          <w:szCs w:val="28"/>
        </w:rPr>
        <w:t>счетного органа</w:t>
      </w:r>
      <w:r>
        <w:rPr>
          <w:rFonts w:ascii="Times New Roman" w:hAnsi="Times New Roman"/>
          <w:sz w:val="28"/>
          <w:szCs w:val="28"/>
        </w:rPr>
        <w:t xml:space="preserve"> муниципального образования </w:t>
      </w:r>
      <w:r w:rsidR="004721A9" w:rsidRPr="004721A9">
        <w:rPr>
          <w:rFonts w:ascii="Times New Roman" w:hAnsi="Times New Roman"/>
          <w:sz w:val="28"/>
          <w:szCs w:val="28"/>
        </w:rPr>
        <w:t>«Гагаринский район» Смоленской области</w:t>
      </w:r>
      <w:r>
        <w:rPr>
          <w:rFonts w:ascii="Times New Roman" w:hAnsi="Times New Roman"/>
          <w:sz w:val="28"/>
          <w:szCs w:val="28"/>
        </w:rPr>
        <w:t xml:space="preserve"> (далее –</w:t>
      </w:r>
      <w:r w:rsidR="004721A9">
        <w:rPr>
          <w:rFonts w:ascii="Times New Roman" w:hAnsi="Times New Roman"/>
          <w:sz w:val="28"/>
          <w:szCs w:val="28"/>
        </w:rPr>
        <w:t xml:space="preserve"> Контрольно-</w:t>
      </w:r>
      <w:r w:rsidR="00245F9D">
        <w:rPr>
          <w:rFonts w:ascii="Times New Roman" w:hAnsi="Times New Roman"/>
          <w:sz w:val="28"/>
          <w:szCs w:val="28"/>
        </w:rPr>
        <w:t>счетный орган</w:t>
      </w:r>
      <w:r w:rsidR="004721A9">
        <w:rPr>
          <w:rFonts w:ascii="Times New Roman" w:hAnsi="Times New Roman"/>
          <w:sz w:val="28"/>
          <w:szCs w:val="28"/>
        </w:rPr>
        <w:t>) назначаются</w:t>
      </w:r>
      <w:r>
        <w:rPr>
          <w:rFonts w:ascii="Times New Roman" w:hAnsi="Times New Roman"/>
        </w:rPr>
        <w:t xml:space="preserve">   </w:t>
      </w:r>
      <w:r>
        <w:rPr>
          <w:rFonts w:ascii="Times New Roman" w:hAnsi="Times New Roman"/>
          <w:sz w:val="28"/>
          <w:szCs w:val="28"/>
        </w:rPr>
        <w:t>на должность решением</w:t>
      </w:r>
      <w:r>
        <w:rPr>
          <w:rFonts w:ascii="Times New Roman" w:hAnsi="Times New Roman"/>
          <w:b/>
          <w:sz w:val="28"/>
          <w:szCs w:val="28"/>
        </w:rPr>
        <w:t xml:space="preserve"> </w:t>
      </w:r>
      <w:r w:rsidR="00B10E3A" w:rsidRPr="00B10E3A">
        <w:rPr>
          <w:rFonts w:ascii="Times New Roman" w:hAnsi="Times New Roman"/>
          <w:sz w:val="28"/>
          <w:szCs w:val="28"/>
        </w:rPr>
        <w:t>Думы.</w:t>
      </w:r>
    </w:p>
    <w:p w14:paraId="0A1A98DA" w14:textId="5999AE04" w:rsidR="00BF3719" w:rsidRDefault="007F5C4B" w:rsidP="007F5C4B">
      <w:pPr>
        <w:pStyle w:val="ConsNormal"/>
        <w:ind w:right="0" w:firstLine="709"/>
        <w:jc w:val="both"/>
        <w:rPr>
          <w:rFonts w:ascii="Times New Roman" w:hAnsi="Times New Roman"/>
          <w:sz w:val="28"/>
          <w:szCs w:val="28"/>
        </w:rPr>
      </w:pPr>
      <w:r>
        <w:rPr>
          <w:rFonts w:ascii="Times New Roman" w:hAnsi="Times New Roman"/>
          <w:sz w:val="28"/>
          <w:szCs w:val="28"/>
        </w:rPr>
        <w:t>2. Предложения о кандидатурах на должность председателя Контрольно-</w:t>
      </w:r>
      <w:r w:rsidR="00B13F16">
        <w:rPr>
          <w:rFonts w:ascii="Times New Roman" w:hAnsi="Times New Roman"/>
          <w:sz w:val="28"/>
          <w:szCs w:val="28"/>
        </w:rPr>
        <w:t>счетного органа</w:t>
      </w:r>
      <w:r>
        <w:rPr>
          <w:rFonts w:ascii="Times New Roman" w:hAnsi="Times New Roman"/>
          <w:sz w:val="28"/>
          <w:szCs w:val="28"/>
        </w:rPr>
        <w:t xml:space="preserve"> вносятся в </w:t>
      </w:r>
      <w:r w:rsidR="00BF3719">
        <w:rPr>
          <w:rFonts w:ascii="Times New Roman" w:hAnsi="Times New Roman"/>
          <w:sz w:val="28"/>
          <w:szCs w:val="28"/>
        </w:rPr>
        <w:t>Думу:</w:t>
      </w:r>
    </w:p>
    <w:p w14:paraId="39669B51" w14:textId="77777777" w:rsidR="007F5C4B" w:rsidRPr="00F663C9" w:rsidRDefault="007F5C4B" w:rsidP="00BF3719">
      <w:pPr>
        <w:pStyle w:val="ConsNormal"/>
        <w:ind w:right="0" w:firstLine="709"/>
        <w:jc w:val="both"/>
        <w:rPr>
          <w:rFonts w:ascii="Times New Roman" w:hAnsi="Times New Roman"/>
        </w:rPr>
      </w:pPr>
      <w:r>
        <w:rPr>
          <w:rFonts w:ascii="Times New Roman" w:hAnsi="Times New Roman"/>
          <w:sz w:val="28"/>
          <w:szCs w:val="28"/>
        </w:rPr>
        <w:t xml:space="preserve">- Главой муниципального образования </w:t>
      </w:r>
      <w:r w:rsidR="00BF3719" w:rsidRPr="00BF3719">
        <w:rPr>
          <w:rFonts w:ascii="Times New Roman" w:hAnsi="Times New Roman"/>
          <w:sz w:val="28"/>
          <w:szCs w:val="28"/>
        </w:rPr>
        <w:t>«Гагаринский район» Смоленской области</w:t>
      </w:r>
      <w:r w:rsidR="00BF3719">
        <w:rPr>
          <w:rFonts w:ascii="Times New Roman" w:hAnsi="Times New Roman"/>
          <w:sz w:val="28"/>
          <w:szCs w:val="28"/>
        </w:rPr>
        <w:t xml:space="preserve">;           </w:t>
      </w:r>
    </w:p>
    <w:p w14:paraId="30614E24" w14:textId="77777777" w:rsidR="00BF3CD7" w:rsidRDefault="007F5C4B" w:rsidP="007F5C4B">
      <w:pPr>
        <w:pStyle w:val="ConsNormal"/>
        <w:ind w:right="0" w:firstLine="709"/>
        <w:jc w:val="both"/>
        <w:rPr>
          <w:rFonts w:ascii="Times New Roman" w:hAnsi="Times New Roman"/>
          <w:sz w:val="28"/>
          <w:szCs w:val="28"/>
        </w:rPr>
      </w:pPr>
      <w:r>
        <w:rPr>
          <w:rFonts w:ascii="Times New Roman" w:hAnsi="Times New Roman"/>
          <w:sz w:val="28"/>
          <w:szCs w:val="28"/>
        </w:rPr>
        <w:t xml:space="preserve">- </w:t>
      </w:r>
      <w:r w:rsidR="00BF3CD7">
        <w:rPr>
          <w:rFonts w:ascii="Times New Roman" w:hAnsi="Times New Roman"/>
          <w:sz w:val="28"/>
          <w:szCs w:val="28"/>
        </w:rPr>
        <w:t>П</w:t>
      </w:r>
      <w:r>
        <w:rPr>
          <w:rFonts w:ascii="Times New Roman" w:hAnsi="Times New Roman"/>
          <w:sz w:val="28"/>
          <w:szCs w:val="28"/>
        </w:rPr>
        <w:t xml:space="preserve">редседателем </w:t>
      </w:r>
      <w:r w:rsidR="00BF3CD7">
        <w:rPr>
          <w:rFonts w:ascii="Times New Roman" w:hAnsi="Times New Roman"/>
          <w:sz w:val="28"/>
          <w:szCs w:val="28"/>
        </w:rPr>
        <w:t>Гагаринской районной Думы;</w:t>
      </w:r>
    </w:p>
    <w:p w14:paraId="2723F988" w14:textId="77777777" w:rsidR="00BF3CD7" w:rsidRDefault="007F5C4B" w:rsidP="007F5C4B">
      <w:pPr>
        <w:ind w:firstLine="709"/>
        <w:jc w:val="both"/>
        <w:rPr>
          <w:sz w:val="28"/>
          <w:szCs w:val="28"/>
        </w:rPr>
      </w:pPr>
      <w:r>
        <w:rPr>
          <w:sz w:val="28"/>
          <w:szCs w:val="28"/>
        </w:rPr>
        <w:t xml:space="preserve">- группой депутатов численностью не менее 1/3 от установленного числа депутатов </w:t>
      </w:r>
      <w:r w:rsidR="00BF3CD7">
        <w:rPr>
          <w:sz w:val="28"/>
          <w:szCs w:val="28"/>
        </w:rPr>
        <w:t>Думы;</w:t>
      </w:r>
    </w:p>
    <w:p w14:paraId="2A28AE00" w14:textId="6DF270CE" w:rsidR="007F5C4B" w:rsidRDefault="007F5C4B" w:rsidP="007F5C4B">
      <w:pPr>
        <w:ind w:firstLine="709"/>
        <w:jc w:val="both"/>
        <w:rPr>
          <w:sz w:val="28"/>
          <w:szCs w:val="28"/>
        </w:rPr>
      </w:pPr>
      <w:r>
        <w:rPr>
          <w:sz w:val="28"/>
          <w:szCs w:val="28"/>
        </w:rPr>
        <w:t xml:space="preserve">- постоянными комиссиями </w:t>
      </w:r>
      <w:r w:rsidR="00BF3CD7">
        <w:rPr>
          <w:sz w:val="28"/>
          <w:szCs w:val="28"/>
        </w:rPr>
        <w:t>Думы</w:t>
      </w:r>
      <w:r w:rsidR="002D7E58">
        <w:rPr>
          <w:sz w:val="28"/>
          <w:szCs w:val="28"/>
        </w:rPr>
        <w:t>.</w:t>
      </w:r>
    </w:p>
    <w:p w14:paraId="75A7F66F" w14:textId="28A29F6E" w:rsidR="007F5C4B" w:rsidRDefault="007F5C4B" w:rsidP="00DC60A1">
      <w:pPr>
        <w:ind w:firstLine="709"/>
        <w:jc w:val="both"/>
        <w:rPr>
          <w:sz w:val="28"/>
          <w:szCs w:val="28"/>
        </w:rPr>
      </w:pPr>
      <w:r>
        <w:t xml:space="preserve">  </w:t>
      </w:r>
      <w:r>
        <w:rPr>
          <w:sz w:val="28"/>
          <w:szCs w:val="28"/>
        </w:rPr>
        <w:t>3. Предложения о кандидатурах на должность председателя Контрольно-</w:t>
      </w:r>
      <w:r w:rsidR="00023EA4">
        <w:rPr>
          <w:sz w:val="28"/>
          <w:szCs w:val="28"/>
        </w:rPr>
        <w:t>счетного органа</w:t>
      </w:r>
      <w:r>
        <w:rPr>
          <w:sz w:val="28"/>
          <w:szCs w:val="28"/>
        </w:rPr>
        <w:t xml:space="preserve"> вносятся в </w:t>
      </w:r>
      <w:r w:rsidR="00DC60A1">
        <w:rPr>
          <w:sz w:val="28"/>
          <w:szCs w:val="28"/>
        </w:rPr>
        <w:t xml:space="preserve">Думу </w:t>
      </w:r>
      <w:r>
        <w:rPr>
          <w:sz w:val="28"/>
          <w:szCs w:val="28"/>
        </w:rPr>
        <w:t>в следующие сроки:</w:t>
      </w:r>
    </w:p>
    <w:p w14:paraId="47A6089E" w14:textId="77777777" w:rsidR="007F5C4B" w:rsidRDefault="007F5C4B" w:rsidP="007F5C4B">
      <w:pPr>
        <w:ind w:firstLine="709"/>
        <w:jc w:val="both"/>
        <w:rPr>
          <w:sz w:val="28"/>
          <w:szCs w:val="28"/>
        </w:rPr>
      </w:pPr>
      <w:r>
        <w:rPr>
          <w:sz w:val="28"/>
          <w:szCs w:val="28"/>
        </w:rPr>
        <w:t>- не позднее чем за три месяца до истечения срока полномочий председателя Контрольно-ревизионной комиссии;</w:t>
      </w:r>
    </w:p>
    <w:p w14:paraId="47A57ED3" w14:textId="77777777" w:rsidR="007F5C4B" w:rsidRDefault="007F5C4B" w:rsidP="007F5C4B">
      <w:pPr>
        <w:ind w:firstLine="709"/>
        <w:jc w:val="both"/>
        <w:rPr>
          <w:sz w:val="28"/>
          <w:szCs w:val="28"/>
        </w:rPr>
      </w:pPr>
      <w:r>
        <w:rPr>
          <w:sz w:val="28"/>
          <w:szCs w:val="28"/>
        </w:rPr>
        <w:t>- в течение месяца с момента досрочного освобождения от должности председателя Контрольно-ревизионной комиссии.</w:t>
      </w:r>
    </w:p>
    <w:p w14:paraId="32FF2DEF" w14:textId="4AE21AD6" w:rsidR="007F5C4B" w:rsidRPr="0047659F" w:rsidRDefault="007F5C4B" w:rsidP="00DC60A1">
      <w:pPr>
        <w:ind w:firstLine="709"/>
        <w:jc w:val="both"/>
        <w:rPr>
          <w:sz w:val="28"/>
          <w:szCs w:val="28"/>
        </w:rPr>
      </w:pPr>
      <w:r>
        <w:rPr>
          <w:sz w:val="28"/>
          <w:szCs w:val="28"/>
        </w:rPr>
        <w:lastRenderedPageBreak/>
        <w:t>4. Предложения о кандидатурах на должность аудитора Контрольно-</w:t>
      </w:r>
      <w:r w:rsidR="00810130">
        <w:rPr>
          <w:sz w:val="28"/>
          <w:szCs w:val="28"/>
        </w:rPr>
        <w:t>счетного органа</w:t>
      </w:r>
      <w:r>
        <w:rPr>
          <w:sz w:val="28"/>
          <w:szCs w:val="28"/>
        </w:rPr>
        <w:t xml:space="preserve"> вносятся в </w:t>
      </w:r>
      <w:r w:rsidR="00DC60A1">
        <w:rPr>
          <w:sz w:val="28"/>
          <w:szCs w:val="28"/>
        </w:rPr>
        <w:t xml:space="preserve">Думу </w:t>
      </w:r>
      <w:r>
        <w:rPr>
          <w:sz w:val="28"/>
          <w:szCs w:val="28"/>
        </w:rPr>
        <w:t>председателем Контрольно-</w:t>
      </w:r>
      <w:r w:rsidR="00810130">
        <w:rPr>
          <w:sz w:val="28"/>
          <w:szCs w:val="28"/>
        </w:rPr>
        <w:t>счетного органа</w:t>
      </w:r>
      <w:r>
        <w:rPr>
          <w:sz w:val="28"/>
          <w:szCs w:val="28"/>
        </w:rPr>
        <w:t xml:space="preserve"> в следующие сроки:</w:t>
      </w:r>
    </w:p>
    <w:p w14:paraId="0291F608" w14:textId="7A5B5035" w:rsidR="007F5C4B" w:rsidRDefault="007F5C4B" w:rsidP="007F5C4B">
      <w:pPr>
        <w:ind w:firstLine="709"/>
        <w:jc w:val="both"/>
        <w:rPr>
          <w:sz w:val="28"/>
          <w:szCs w:val="28"/>
        </w:rPr>
      </w:pPr>
      <w:r>
        <w:rPr>
          <w:sz w:val="28"/>
          <w:szCs w:val="28"/>
        </w:rPr>
        <w:t>- не позднее чем за три месяца до истечения срока полномочий аудитора Контрольно-</w:t>
      </w:r>
      <w:r w:rsidR="00810130">
        <w:rPr>
          <w:sz w:val="28"/>
          <w:szCs w:val="28"/>
        </w:rPr>
        <w:t>счетного органа</w:t>
      </w:r>
      <w:r>
        <w:rPr>
          <w:sz w:val="28"/>
          <w:szCs w:val="28"/>
        </w:rPr>
        <w:t>;</w:t>
      </w:r>
    </w:p>
    <w:p w14:paraId="349839F8" w14:textId="4106C2D8" w:rsidR="007F5C4B" w:rsidRDefault="007F5C4B" w:rsidP="007F5C4B">
      <w:pPr>
        <w:ind w:firstLine="709"/>
        <w:jc w:val="both"/>
        <w:rPr>
          <w:sz w:val="28"/>
          <w:szCs w:val="28"/>
        </w:rPr>
      </w:pPr>
      <w:r>
        <w:rPr>
          <w:sz w:val="28"/>
          <w:szCs w:val="28"/>
        </w:rPr>
        <w:t>- в течение месяца с момента досрочного освобождения от должности аудитора Контрольно-</w:t>
      </w:r>
      <w:r w:rsidR="00810130">
        <w:rPr>
          <w:sz w:val="28"/>
          <w:szCs w:val="28"/>
        </w:rPr>
        <w:t>счетного органа</w:t>
      </w:r>
      <w:r>
        <w:rPr>
          <w:sz w:val="28"/>
          <w:szCs w:val="28"/>
        </w:rPr>
        <w:t>.</w:t>
      </w:r>
    </w:p>
    <w:p w14:paraId="4EF4A740" w14:textId="0F303E83" w:rsidR="007F5C4B" w:rsidRDefault="007F5C4B" w:rsidP="007F5C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C55">
        <w:rPr>
          <w:rFonts w:ascii="Times New Roman" w:hAnsi="Times New Roman" w:cs="Times New Roman"/>
          <w:sz w:val="28"/>
          <w:szCs w:val="28"/>
        </w:rPr>
        <w:t xml:space="preserve"> </w:t>
      </w:r>
      <w:r>
        <w:rPr>
          <w:rFonts w:ascii="Times New Roman" w:hAnsi="Times New Roman" w:cs="Times New Roman"/>
          <w:sz w:val="28"/>
          <w:szCs w:val="28"/>
        </w:rPr>
        <w:t>К предложению о кандидатуре на должность председателя</w:t>
      </w:r>
      <w:r w:rsidR="004D2318">
        <w:rPr>
          <w:rFonts w:ascii="Times New Roman" w:hAnsi="Times New Roman" w:cs="Times New Roman"/>
          <w:sz w:val="28"/>
          <w:szCs w:val="28"/>
        </w:rPr>
        <w:t xml:space="preserve"> </w:t>
      </w:r>
      <w:r>
        <w:rPr>
          <w:rFonts w:ascii="Times New Roman" w:hAnsi="Times New Roman" w:cs="Times New Roman"/>
          <w:sz w:val="28"/>
          <w:szCs w:val="28"/>
        </w:rPr>
        <w:t>и аудитора Контрольно-</w:t>
      </w:r>
      <w:r w:rsidR="00810130">
        <w:rPr>
          <w:rFonts w:ascii="Times New Roman" w:hAnsi="Times New Roman" w:cs="Times New Roman"/>
          <w:sz w:val="28"/>
          <w:szCs w:val="28"/>
        </w:rPr>
        <w:t>счетного органа</w:t>
      </w:r>
      <w:r>
        <w:rPr>
          <w:rFonts w:ascii="Times New Roman" w:hAnsi="Times New Roman" w:cs="Times New Roman"/>
          <w:sz w:val="28"/>
          <w:szCs w:val="28"/>
        </w:rPr>
        <w:t xml:space="preserve"> прилагаются следующие документы:</w:t>
      </w:r>
    </w:p>
    <w:p w14:paraId="1AC13006" w14:textId="0F20C82D" w:rsidR="007F5C4B" w:rsidRDefault="007F5C4B" w:rsidP="007F5C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заявление кандидата о его согласии на назначение на должность председателя, аудитора Контрольно-ревизионной комиссии;</w:t>
      </w:r>
    </w:p>
    <w:p w14:paraId="005C0DA1" w14:textId="77777777" w:rsidR="007F5C4B" w:rsidRDefault="007F5C4B" w:rsidP="007F5C4B">
      <w:pPr>
        <w:ind w:firstLine="709"/>
        <w:jc w:val="both"/>
        <w:rPr>
          <w:sz w:val="28"/>
          <w:szCs w:val="28"/>
        </w:rPr>
      </w:pPr>
      <w:r>
        <w:rPr>
          <w:sz w:val="28"/>
          <w:szCs w:val="28"/>
        </w:rPr>
        <w:t xml:space="preserve">б) </w:t>
      </w:r>
      <w:r w:rsidRPr="00EA5AF0">
        <w:rPr>
          <w:sz w:val="28"/>
          <w:szCs w:val="28"/>
        </w:rPr>
        <w:t>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w:t>
      </w:r>
      <w:r>
        <w:rPr>
          <w:sz w:val="28"/>
          <w:szCs w:val="28"/>
        </w:rPr>
        <w:t xml:space="preserve">кандидатом </w:t>
      </w:r>
      <w:r w:rsidRPr="00EA5AF0">
        <w:rPr>
          <w:sz w:val="28"/>
          <w:szCs w:val="28"/>
        </w:rPr>
        <w:t>анкет</w:t>
      </w:r>
      <w:r>
        <w:rPr>
          <w:sz w:val="28"/>
          <w:szCs w:val="28"/>
        </w:rPr>
        <w:t>а</w:t>
      </w:r>
      <w:r w:rsidRPr="00EA5AF0">
        <w:rPr>
          <w:sz w:val="28"/>
          <w:szCs w:val="28"/>
        </w:rPr>
        <w:t xml:space="preserve"> по форме, утвержденной распоряжением Правительства Российской </w:t>
      </w:r>
      <w:r>
        <w:rPr>
          <w:sz w:val="28"/>
          <w:szCs w:val="28"/>
        </w:rPr>
        <w:t xml:space="preserve">Федерации от 26.05.2005 № 667-р, </w:t>
      </w:r>
      <w:r w:rsidR="00DC60A1">
        <w:rPr>
          <w:sz w:val="28"/>
          <w:szCs w:val="28"/>
        </w:rPr>
        <w:t xml:space="preserve">                  </w:t>
      </w:r>
      <w:r>
        <w:rPr>
          <w:sz w:val="28"/>
          <w:szCs w:val="28"/>
        </w:rPr>
        <w:t>с цветной фотографией размером 3</w:t>
      </w:r>
      <w:r>
        <w:rPr>
          <w:sz w:val="28"/>
          <w:szCs w:val="28"/>
          <w:lang w:val="en-US"/>
        </w:rPr>
        <w:t>x</w:t>
      </w:r>
      <w:r>
        <w:rPr>
          <w:sz w:val="28"/>
          <w:szCs w:val="28"/>
        </w:rPr>
        <w:t>4;</w:t>
      </w:r>
    </w:p>
    <w:p w14:paraId="66839CD9" w14:textId="77777777" w:rsidR="007F5C4B" w:rsidRPr="00275C39" w:rsidRDefault="007F5C4B" w:rsidP="007F5C4B">
      <w:pPr>
        <w:ind w:firstLine="709"/>
        <w:jc w:val="both"/>
        <w:rPr>
          <w:sz w:val="28"/>
          <w:szCs w:val="28"/>
        </w:rPr>
      </w:pPr>
      <w:r>
        <w:rPr>
          <w:sz w:val="28"/>
          <w:szCs w:val="28"/>
        </w:rPr>
        <w:t>в) копия документа, удостоверяющего личность кандидата как гражданина Российской Федерации (</w:t>
      </w:r>
      <w:r w:rsidRPr="00275C39">
        <w:rPr>
          <w:sz w:val="28"/>
          <w:szCs w:val="28"/>
        </w:rPr>
        <w:t>паспорт гражданина Российской Федерации);</w:t>
      </w:r>
    </w:p>
    <w:p w14:paraId="622515FC" w14:textId="77777777" w:rsidR="007F5C4B" w:rsidRPr="002263A9" w:rsidRDefault="007F5C4B" w:rsidP="0033738F">
      <w:pPr>
        <w:ind w:firstLine="709"/>
        <w:jc w:val="both"/>
        <w:rPr>
          <w:sz w:val="28"/>
          <w:szCs w:val="28"/>
        </w:rPr>
      </w:pPr>
      <w:r w:rsidRPr="002263A9">
        <w:rPr>
          <w:sz w:val="28"/>
          <w:szCs w:val="28"/>
        </w:rPr>
        <w:t xml:space="preserve">г) заверенные копии документов, подтверждающих соответствие квалификационным требованиям к должности, установленным Федеральным законом </w:t>
      </w:r>
      <w:r w:rsidRPr="002263A9">
        <w:rPr>
          <w:sz w:val="28"/>
          <w:szCs w:val="28"/>
          <w:lang w:eastAsia="ar-SA"/>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263A9">
        <w:rPr>
          <w:sz w:val="28"/>
          <w:szCs w:val="28"/>
        </w:rPr>
        <w:t xml:space="preserve">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3C95504" w14:textId="77777777" w:rsidR="007F5C4B" w:rsidRDefault="007F5C4B" w:rsidP="007F5C4B">
      <w:pPr>
        <w:ind w:firstLine="709"/>
        <w:jc w:val="both"/>
        <w:rPr>
          <w:sz w:val="28"/>
          <w:szCs w:val="28"/>
        </w:rPr>
      </w:pPr>
      <w:r>
        <w:rPr>
          <w:sz w:val="28"/>
          <w:szCs w:val="28"/>
        </w:rPr>
        <w:t xml:space="preserve">- документов о высшем, дополнительном образовании (в случае наличия); </w:t>
      </w:r>
    </w:p>
    <w:p w14:paraId="1DCF4695" w14:textId="77777777" w:rsidR="007F5C4B" w:rsidRDefault="007F5C4B" w:rsidP="007F5C4B">
      <w:pPr>
        <w:ind w:firstLine="709"/>
        <w:jc w:val="both"/>
        <w:rPr>
          <w:sz w:val="28"/>
          <w:szCs w:val="28"/>
        </w:rPr>
      </w:pPr>
      <w:r>
        <w:rPr>
          <w:sz w:val="28"/>
          <w:szCs w:val="28"/>
        </w:rPr>
        <w:t>-</w:t>
      </w:r>
      <w:r w:rsidRPr="000E5794">
        <w:rPr>
          <w:sz w:val="28"/>
          <w:szCs w:val="28"/>
        </w:rPr>
        <w:t xml:space="preserve"> трудовой книжки (при наличии), заверенн</w:t>
      </w:r>
      <w:r>
        <w:rPr>
          <w:sz w:val="28"/>
          <w:szCs w:val="28"/>
        </w:rPr>
        <w:t>ой</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14:paraId="33D38A96" w14:textId="77777777" w:rsidR="007F5C4B" w:rsidRDefault="007F5C4B" w:rsidP="007F5C4B">
      <w:pPr>
        <w:ind w:firstLine="709"/>
        <w:jc w:val="both"/>
        <w:rPr>
          <w:sz w:val="28"/>
          <w:szCs w:val="28"/>
        </w:rPr>
      </w:pPr>
      <w:r>
        <w:rPr>
          <w:sz w:val="28"/>
          <w:szCs w:val="28"/>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14:paraId="557868C5" w14:textId="77777777" w:rsidR="007F5C4B" w:rsidRDefault="007F5C4B" w:rsidP="007F5C4B">
      <w:pPr>
        <w:ind w:firstLine="709"/>
        <w:jc w:val="both"/>
        <w:rPr>
          <w:sz w:val="28"/>
          <w:szCs w:val="28"/>
        </w:rPr>
      </w:pPr>
      <w:r>
        <w:rPr>
          <w:sz w:val="28"/>
          <w:szCs w:val="28"/>
        </w:rPr>
        <w:t>е) копия свидетельства о постановке физического лица на учет в налоговом органе по месту жительства на территории Российской Федерации;</w:t>
      </w:r>
    </w:p>
    <w:p w14:paraId="075823F6" w14:textId="77777777" w:rsidR="007F5C4B" w:rsidRDefault="007F5C4B" w:rsidP="007F5C4B">
      <w:pPr>
        <w:ind w:firstLine="709"/>
        <w:jc w:val="both"/>
        <w:rPr>
          <w:sz w:val="28"/>
          <w:szCs w:val="28"/>
        </w:rPr>
      </w:pPr>
      <w:r>
        <w:rPr>
          <w:color w:val="363636"/>
          <w:sz w:val="28"/>
          <w:szCs w:val="28"/>
        </w:rPr>
        <w:t>ж) справка налогового органа по месту проживания (регистрации) о том, что гражданин является (не является) индивидуальным предпринимателем;</w:t>
      </w:r>
    </w:p>
    <w:p w14:paraId="5B685867" w14:textId="77777777" w:rsidR="007F5C4B" w:rsidRDefault="007F5C4B" w:rsidP="007F5C4B">
      <w:pPr>
        <w:ind w:firstLine="709"/>
        <w:jc w:val="both"/>
        <w:rPr>
          <w:sz w:val="28"/>
          <w:szCs w:val="28"/>
        </w:rPr>
      </w:pPr>
      <w:r>
        <w:rPr>
          <w:sz w:val="28"/>
          <w:szCs w:val="28"/>
        </w:rPr>
        <w:t xml:space="preserve">з) копии документов воинского учета – для граждан, пребывающих в запасе, </w:t>
      </w:r>
      <w:r>
        <w:rPr>
          <w:sz w:val="28"/>
          <w:szCs w:val="28"/>
        </w:rPr>
        <w:br/>
        <w:t xml:space="preserve">и лиц, подлежащих призыву на военную службу; </w:t>
      </w:r>
    </w:p>
    <w:p w14:paraId="4D143E8F" w14:textId="4095122A" w:rsidR="007F5C4B" w:rsidRPr="002263A9" w:rsidRDefault="007F5C4B" w:rsidP="007F5C4B">
      <w:pPr>
        <w:ind w:firstLine="709"/>
        <w:jc w:val="both"/>
        <w:rPr>
          <w:sz w:val="28"/>
          <w:szCs w:val="28"/>
        </w:rPr>
      </w:pPr>
      <w:r w:rsidRPr="002263A9">
        <w:rPr>
          <w:sz w:val="28"/>
          <w:szCs w:val="28"/>
        </w:rPr>
        <w:t xml:space="preserve">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w:t>
      </w:r>
      <w:r w:rsidRPr="002263A9">
        <w:rPr>
          <w:sz w:val="28"/>
          <w:szCs w:val="28"/>
        </w:rPr>
        <w:lastRenderedPageBreak/>
        <w:t>(отсутствии) судимости и (или) факта уголовного преследования</w:t>
      </w:r>
      <w:r w:rsidR="009C2BB0">
        <w:rPr>
          <w:sz w:val="28"/>
          <w:szCs w:val="28"/>
        </w:rPr>
        <w:t>,</w:t>
      </w:r>
      <w:r w:rsidRPr="002263A9">
        <w:rPr>
          <w:sz w:val="28"/>
          <w:szCs w:val="28"/>
        </w:rPr>
        <w:t xml:space="preserve"> либо</w:t>
      </w:r>
      <w:r w:rsidR="0033738F">
        <w:rPr>
          <w:sz w:val="28"/>
          <w:szCs w:val="28"/>
        </w:rPr>
        <w:t xml:space="preserve"> </w:t>
      </w:r>
      <w:r w:rsidRPr="002263A9">
        <w:rPr>
          <w:sz w:val="28"/>
          <w:szCs w:val="28"/>
        </w:rPr>
        <w:t>о прекращении уголовного преследования»;</w:t>
      </w:r>
    </w:p>
    <w:p w14:paraId="1CB0D74E" w14:textId="77777777" w:rsidR="007F5C4B" w:rsidRPr="002263A9" w:rsidRDefault="007F5C4B" w:rsidP="007F5C4B">
      <w:pPr>
        <w:tabs>
          <w:tab w:val="left" w:pos="-7230"/>
        </w:tabs>
        <w:ind w:firstLine="709"/>
        <w:jc w:val="both"/>
        <w:rPr>
          <w:sz w:val="28"/>
          <w:szCs w:val="28"/>
        </w:rPr>
      </w:pPr>
      <w:r w:rsidRPr="002263A9">
        <w:rPr>
          <w:sz w:val="28"/>
          <w:szCs w:val="28"/>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w:t>
      </w:r>
      <w:r w:rsidR="0033738F">
        <w:rPr>
          <w:sz w:val="28"/>
          <w:szCs w:val="28"/>
        </w:rPr>
        <w:t xml:space="preserve">                            </w:t>
      </w:r>
      <w:r w:rsidRPr="002263A9">
        <w:rPr>
          <w:sz w:val="28"/>
          <w:szCs w:val="28"/>
        </w:rPr>
        <w:t xml:space="preserve">от 14.12.2009 № 984н; </w:t>
      </w:r>
    </w:p>
    <w:p w14:paraId="47409FA1" w14:textId="77777777" w:rsidR="007F5C4B" w:rsidRPr="002263A9" w:rsidRDefault="007F5C4B" w:rsidP="007F5C4B">
      <w:pPr>
        <w:ind w:firstLine="709"/>
        <w:jc w:val="both"/>
        <w:rPr>
          <w:sz w:val="28"/>
          <w:szCs w:val="28"/>
        </w:rPr>
      </w:pPr>
      <w:r w:rsidRPr="002263A9">
        <w:rPr>
          <w:sz w:val="28"/>
          <w:szCs w:val="28"/>
        </w:rPr>
        <w:t xml:space="preserve">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2263A9">
        <w:rPr>
          <w:sz w:val="28"/>
          <w:szCs w:val="28"/>
        </w:rPr>
        <w:b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1538CA98" w14:textId="77777777" w:rsidR="007F5C4B" w:rsidRDefault="007F5C4B" w:rsidP="007F5C4B">
      <w:pPr>
        <w:ind w:firstLine="709"/>
        <w:jc w:val="both"/>
        <w:rPr>
          <w:sz w:val="28"/>
          <w:szCs w:val="28"/>
        </w:rPr>
      </w:pPr>
      <w:r>
        <w:rPr>
          <w:sz w:val="28"/>
          <w:szCs w:val="28"/>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14:paraId="3EC0DA4C" w14:textId="46ECED50" w:rsidR="007F5C4B" w:rsidRDefault="007F5C4B" w:rsidP="0033738F">
      <w:pPr>
        <w:ind w:firstLine="709"/>
        <w:jc w:val="both"/>
        <w:rPr>
          <w:sz w:val="28"/>
          <w:szCs w:val="28"/>
        </w:rPr>
      </w:pPr>
      <w:r>
        <w:rPr>
          <w:sz w:val="28"/>
          <w:szCs w:val="28"/>
        </w:rPr>
        <w:t xml:space="preserve">н) письменное согласие кандидата на обработку своих персональных данных, представленных в </w:t>
      </w:r>
      <w:r w:rsidR="0033738F">
        <w:rPr>
          <w:sz w:val="28"/>
          <w:szCs w:val="28"/>
        </w:rPr>
        <w:t xml:space="preserve">Думу </w:t>
      </w:r>
      <w:r>
        <w:rPr>
          <w:sz w:val="28"/>
          <w:szCs w:val="28"/>
        </w:rPr>
        <w:t>согласно федеральному и</w:t>
      </w:r>
      <w:r w:rsidR="0033738F">
        <w:rPr>
          <w:sz w:val="28"/>
          <w:szCs w:val="28"/>
        </w:rPr>
        <w:t xml:space="preserve"> </w:t>
      </w:r>
      <w:r>
        <w:rPr>
          <w:sz w:val="28"/>
          <w:szCs w:val="28"/>
        </w:rPr>
        <w:t>областному законодательству, оформленное в соответствии с требованиями статьи 9 Федерального закона</w:t>
      </w:r>
      <w:r w:rsidR="0033738F">
        <w:rPr>
          <w:sz w:val="28"/>
          <w:szCs w:val="28"/>
        </w:rPr>
        <w:t xml:space="preserve"> </w:t>
      </w:r>
      <w:r>
        <w:rPr>
          <w:sz w:val="28"/>
          <w:szCs w:val="28"/>
        </w:rPr>
        <w:t>от 27 июля 2006 года № 152-ФЗ «О персональных данных».</w:t>
      </w:r>
    </w:p>
    <w:p w14:paraId="11889497" w14:textId="2BB7F66B" w:rsidR="007F5C4B" w:rsidRPr="0017182D" w:rsidRDefault="007F5C4B" w:rsidP="0017182D">
      <w:pPr>
        <w:ind w:firstLine="709"/>
        <w:jc w:val="both"/>
        <w:rPr>
          <w:sz w:val="28"/>
          <w:szCs w:val="28"/>
        </w:rPr>
      </w:pPr>
      <w:r>
        <w:rPr>
          <w:sz w:val="28"/>
          <w:szCs w:val="28"/>
        </w:rPr>
        <w:t xml:space="preserve">6. Поступившие в </w:t>
      </w:r>
      <w:r w:rsidR="000F3BEA">
        <w:rPr>
          <w:sz w:val="28"/>
          <w:szCs w:val="28"/>
        </w:rPr>
        <w:t xml:space="preserve">Думу </w:t>
      </w:r>
      <w:r>
        <w:rPr>
          <w:sz w:val="28"/>
          <w:szCs w:val="28"/>
        </w:rPr>
        <w:t xml:space="preserve">предложения о кандидатурах направляются председателем </w:t>
      </w:r>
      <w:r w:rsidR="000F3BEA">
        <w:rPr>
          <w:sz w:val="28"/>
          <w:szCs w:val="28"/>
        </w:rPr>
        <w:t xml:space="preserve">Гагаринской районной Думы </w:t>
      </w:r>
      <w:r>
        <w:rPr>
          <w:sz w:val="28"/>
          <w:szCs w:val="28"/>
        </w:rPr>
        <w:t xml:space="preserve">в </w:t>
      </w:r>
      <w:r w:rsidR="00182F4A">
        <w:rPr>
          <w:sz w:val="28"/>
          <w:szCs w:val="28"/>
        </w:rPr>
        <w:t>постоянную комиссию по вопросам этики, законности правопоряд</w:t>
      </w:r>
      <w:r w:rsidR="0017182D">
        <w:rPr>
          <w:sz w:val="28"/>
          <w:szCs w:val="28"/>
        </w:rPr>
        <w:t>ка и депутатской этики</w:t>
      </w:r>
      <w:r>
        <w:rPr>
          <w:sz w:val="28"/>
          <w:szCs w:val="28"/>
        </w:rPr>
        <w:t xml:space="preserve"> </w:t>
      </w:r>
      <w:r w:rsidR="000F3BEA">
        <w:rPr>
          <w:sz w:val="28"/>
          <w:szCs w:val="28"/>
        </w:rPr>
        <w:t xml:space="preserve">для проведения проверки </w:t>
      </w:r>
      <w:r>
        <w:rPr>
          <w:sz w:val="28"/>
          <w:szCs w:val="28"/>
        </w:rPr>
        <w:t>соответствия кандидатур на должность председателя,</w:t>
      </w:r>
      <w:r w:rsidR="0017182D">
        <w:rPr>
          <w:sz w:val="28"/>
          <w:szCs w:val="28"/>
        </w:rPr>
        <w:t xml:space="preserve"> </w:t>
      </w:r>
      <w:r>
        <w:rPr>
          <w:sz w:val="28"/>
          <w:szCs w:val="28"/>
        </w:rPr>
        <w:t>аудитора Контрольно-</w:t>
      </w:r>
      <w:r w:rsidR="00EC4E5D">
        <w:rPr>
          <w:sz w:val="28"/>
          <w:szCs w:val="28"/>
        </w:rPr>
        <w:t>счетного органа</w:t>
      </w:r>
      <w:r>
        <w:rPr>
          <w:sz w:val="28"/>
          <w:szCs w:val="28"/>
        </w:rPr>
        <w:t xml:space="preserve"> квалификационным требованиям (далее – комиссия).</w:t>
      </w:r>
    </w:p>
    <w:p w14:paraId="3FB92E36" w14:textId="7C58EBDF" w:rsidR="007F5C4B" w:rsidRDefault="007F5C4B" w:rsidP="00245A24">
      <w:pPr>
        <w:ind w:firstLine="709"/>
        <w:jc w:val="both"/>
        <w:rPr>
          <w:sz w:val="28"/>
          <w:szCs w:val="28"/>
        </w:rPr>
      </w:pPr>
      <w:r>
        <w:rPr>
          <w:sz w:val="28"/>
          <w:szCs w:val="28"/>
        </w:rPr>
        <w:t xml:space="preserve">7. Комиссия в пределах срока, установленного председателем </w:t>
      </w:r>
      <w:r w:rsidR="00F551A3">
        <w:rPr>
          <w:sz w:val="28"/>
          <w:szCs w:val="28"/>
        </w:rPr>
        <w:t>Гагаринской районной Думы</w:t>
      </w:r>
      <w:r>
        <w:rPr>
          <w:sz w:val="28"/>
          <w:szCs w:val="28"/>
        </w:rPr>
        <w:t xml:space="preserve">, осуществляет предварительное рассмотрение кандидатур </w:t>
      </w:r>
      <w:r w:rsidR="00245A24">
        <w:rPr>
          <w:sz w:val="28"/>
          <w:szCs w:val="28"/>
        </w:rPr>
        <w:t xml:space="preserve">                      </w:t>
      </w:r>
      <w:r w:rsidRPr="00C25542">
        <w:rPr>
          <w:color w:val="000000"/>
          <w:sz w:val="28"/>
          <w:szCs w:val="28"/>
        </w:rPr>
        <w:t>на должность председателя,</w:t>
      </w:r>
      <w:r>
        <w:rPr>
          <w:color w:val="FF0000"/>
          <w:sz w:val="28"/>
          <w:szCs w:val="28"/>
        </w:rPr>
        <w:t xml:space="preserve"> </w:t>
      </w:r>
      <w:r>
        <w:rPr>
          <w:sz w:val="28"/>
          <w:szCs w:val="28"/>
        </w:rPr>
        <w:t>аудитора Контрольно-</w:t>
      </w:r>
      <w:r w:rsidR="00EC4E5D">
        <w:rPr>
          <w:sz w:val="28"/>
          <w:szCs w:val="28"/>
        </w:rPr>
        <w:t xml:space="preserve">счетного органа </w:t>
      </w:r>
      <w:r>
        <w:rPr>
          <w:sz w:val="28"/>
          <w:szCs w:val="28"/>
        </w:rPr>
        <w:t xml:space="preserve"> квалификационным требованиям и представленных по ним документов, на предмет их соответствия требованиям Федерального </w:t>
      </w:r>
      <w:r w:rsidRPr="00F551A3">
        <w:rPr>
          <w:sz w:val="28"/>
          <w:szCs w:val="28"/>
        </w:rPr>
        <w:t>зако</w:t>
      </w:r>
      <w:r w:rsidR="0017182D">
        <w:rPr>
          <w:sz w:val="28"/>
          <w:szCs w:val="28"/>
        </w:rPr>
        <w:t xml:space="preserve">на </w:t>
      </w:r>
      <w:r>
        <w:rPr>
          <w:sz w:val="28"/>
          <w:szCs w:val="28"/>
        </w:rPr>
        <w:t xml:space="preserve">№ 6-ФЗ), Положения о </w:t>
      </w:r>
      <w:proofErr w:type="spellStart"/>
      <w:r>
        <w:rPr>
          <w:sz w:val="28"/>
          <w:szCs w:val="28"/>
        </w:rPr>
        <w:t>Контрольно</w:t>
      </w:r>
      <w:proofErr w:type="spellEnd"/>
      <w:r>
        <w:rPr>
          <w:sz w:val="28"/>
          <w:szCs w:val="28"/>
        </w:rPr>
        <w:t>–</w:t>
      </w:r>
      <w:r w:rsidR="00EC4E5D">
        <w:rPr>
          <w:sz w:val="28"/>
          <w:szCs w:val="28"/>
        </w:rPr>
        <w:t>счетн</w:t>
      </w:r>
      <w:r w:rsidR="00C414AC">
        <w:rPr>
          <w:sz w:val="28"/>
          <w:szCs w:val="28"/>
        </w:rPr>
        <w:t>ом</w:t>
      </w:r>
      <w:r w:rsidR="00EC4E5D">
        <w:rPr>
          <w:sz w:val="28"/>
          <w:szCs w:val="28"/>
        </w:rPr>
        <w:t xml:space="preserve"> орган</w:t>
      </w:r>
      <w:r w:rsidR="00C414AC">
        <w:rPr>
          <w:sz w:val="28"/>
          <w:szCs w:val="28"/>
        </w:rPr>
        <w:t>е</w:t>
      </w:r>
      <w:r w:rsidR="00EC4E5D">
        <w:rPr>
          <w:sz w:val="28"/>
          <w:szCs w:val="28"/>
        </w:rPr>
        <w:t xml:space="preserve"> </w:t>
      </w:r>
      <w:r>
        <w:rPr>
          <w:sz w:val="28"/>
          <w:szCs w:val="28"/>
        </w:rPr>
        <w:t xml:space="preserve">муниципального образования </w:t>
      </w:r>
      <w:r w:rsidR="00245A24">
        <w:rPr>
          <w:sz w:val="28"/>
          <w:szCs w:val="28"/>
        </w:rPr>
        <w:t xml:space="preserve">«Гагаринский район» Смоленской области </w:t>
      </w:r>
      <w:r>
        <w:rPr>
          <w:sz w:val="28"/>
          <w:szCs w:val="28"/>
        </w:rPr>
        <w:t>(далее – Положение о Контрольно-</w:t>
      </w:r>
      <w:r w:rsidR="00C414AC">
        <w:rPr>
          <w:sz w:val="28"/>
          <w:szCs w:val="28"/>
        </w:rPr>
        <w:t>счетном органе</w:t>
      </w:r>
      <w:r>
        <w:rPr>
          <w:sz w:val="28"/>
          <w:szCs w:val="28"/>
        </w:rPr>
        <w:t xml:space="preserve">), а также подготовку материалов к заседанию </w:t>
      </w:r>
      <w:r w:rsidR="00245A24">
        <w:rPr>
          <w:sz w:val="28"/>
          <w:szCs w:val="28"/>
        </w:rPr>
        <w:t>Думы</w:t>
      </w:r>
      <w:r>
        <w:rPr>
          <w:sz w:val="28"/>
          <w:szCs w:val="28"/>
        </w:rPr>
        <w:t>.</w:t>
      </w:r>
    </w:p>
    <w:p w14:paraId="3E2EA0CA" w14:textId="77777777" w:rsidR="007F5C4B" w:rsidRDefault="007F5C4B" w:rsidP="00245A24">
      <w:pPr>
        <w:ind w:firstLine="709"/>
        <w:jc w:val="both"/>
        <w:rPr>
          <w:sz w:val="28"/>
          <w:szCs w:val="28"/>
        </w:rPr>
      </w:pPr>
      <w:r>
        <w:rPr>
          <w:sz w:val="28"/>
          <w:szCs w:val="28"/>
        </w:rPr>
        <w:t>8. На заседания</w:t>
      </w:r>
      <w:r w:rsidR="00245A24">
        <w:rPr>
          <w:sz w:val="28"/>
          <w:szCs w:val="28"/>
        </w:rPr>
        <w:t>х</w:t>
      </w:r>
      <w:r>
        <w:rPr>
          <w:sz w:val="28"/>
          <w:szCs w:val="28"/>
        </w:rPr>
        <w:t xml:space="preserve"> комиссии, на которых рассматриваются кандидатуры и представленные по ним документы, приглашаются кандидаты, субъекты, внесшие </w:t>
      </w:r>
      <w:r w:rsidR="00245A24">
        <w:rPr>
          <w:sz w:val="28"/>
          <w:szCs w:val="28"/>
        </w:rPr>
        <w:t xml:space="preserve">         </w:t>
      </w:r>
      <w:r>
        <w:rPr>
          <w:sz w:val="28"/>
          <w:szCs w:val="28"/>
        </w:rPr>
        <w:t xml:space="preserve">в </w:t>
      </w:r>
      <w:r w:rsidR="00245A24">
        <w:rPr>
          <w:sz w:val="28"/>
          <w:szCs w:val="28"/>
        </w:rPr>
        <w:t xml:space="preserve">Думу </w:t>
      </w:r>
      <w:r>
        <w:rPr>
          <w:sz w:val="28"/>
          <w:szCs w:val="28"/>
        </w:rPr>
        <w:t xml:space="preserve">соответствующие предложения о кандидатурах </w:t>
      </w:r>
      <w:r w:rsidR="008F3B47">
        <w:rPr>
          <w:sz w:val="28"/>
          <w:szCs w:val="28"/>
        </w:rPr>
        <w:t>(</w:t>
      </w:r>
      <w:r>
        <w:rPr>
          <w:sz w:val="28"/>
          <w:szCs w:val="28"/>
        </w:rPr>
        <w:t>их представители).</w:t>
      </w:r>
    </w:p>
    <w:p w14:paraId="1DDB30B0" w14:textId="77777777" w:rsidR="007F5C4B" w:rsidRDefault="007F5C4B" w:rsidP="007F5C4B">
      <w:pPr>
        <w:ind w:firstLine="709"/>
        <w:jc w:val="both"/>
        <w:rPr>
          <w:sz w:val="28"/>
          <w:szCs w:val="28"/>
        </w:rPr>
      </w:pPr>
      <w:r>
        <w:rPr>
          <w:sz w:val="28"/>
          <w:szCs w:val="28"/>
        </w:rPr>
        <w:t>Отсутствие кандидата на заседании комиссии не является препятствием для рассмотрения комиссией соответствующей кандидатуры, представленных</w:t>
      </w:r>
      <w:r w:rsidR="008F3B47">
        <w:rPr>
          <w:sz w:val="28"/>
          <w:szCs w:val="28"/>
        </w:rPr>
        <w:t xml:space="preserve"> </w:t>
      </w:r>
      <w:r>
        <w:rPr>
          <w:sz w:val="28"/>
          <w:szCs w:val="28"/>
        </w:rPr>
        <w:t>по ней документов и принятия решения по кандидатуре.</w:t>
      </w:r>
    </w:p>
    <w:p w14:paraId="7CE79877" w14:textId="77777777" w:rsidR="007F5C4B" w:rsidRDefault="007F5C4B" w:rsidP="007F5C4B">
      <w:pPr>
        <w:ind w:firstLine="709"/>
        <w:jc w:val="both"/>
        <w:rPr>
          <w:sz w:val="28"/>
          <w:szCs w:val="28"/>
        </w:rPr>
      </w:pPr>
      <w:r>
        <w:rPr>
          <w:sz w:val="28"/>
          <w:szCs w:val="28"/>
        </w:rPr>
        <w:t>9. По результатам рассмотрения кандидатуры и представленных по ней документов комиссия принимает одно из следующих решений:</w:t>
      </w:r>
    </w:p>
    <w:p w14:paraId="5BD106D6" w14:textId="4341C92F" w:rsidR="007F5C4B" w:rsidRDefault="007F5C4B" w:rsidP="007F5C4B">
      <w:pPr>
        <w:ind w:firstLine="709"/>
        <w:jc w:val="both"/>
        <w:rPr>
          <w:sz w:val="28"/>
          <w:szCs w:val="28"/>
        </w:rPr>
      </w:pPr>
      <w:r>
        <w:rPr>
          <w:sz w:val="28"/>
          <w:szCs w:val="28"/>
        </w:rPr>
        <w:lastRenderedPageBreak/>
        <w:t>а) кандидатура и представленные по ней документы соответствуют требованиям Федерального закона № 6-ФЗ, Положения о Контрольно-</w:t>
      </w:r>
      <w:r w:rsidR="00C414AC">
        <w:rPr>
          <w:sz w:val="28"/>
          <w:szCs w:val="28"/>
        </w:rPr>
        <w:t xml:space="preserve">счетном органе </w:t>
      </w:r>
      <w:r>
        <w:rPr>
          <w:sz w:val="28"/>
          <w:szCs w:val="28"/>
        </w:rPr>
        <w:t xml:space="preserve"> и настоящего Регламента;</w:t>
      </w:r>
    </w:p>
    <w:p w14:paraId="7D003873" w14:textId="4B4B6187" w:rsidR="007F5C4B" w:rsidRDefault="007F5C4B" w:rsidP="007F5C4B">
      <w:pPr>
        <w:ind w:firstLine="709"/>
        <w:jc w:val="both"/>
        <w:rPr>
          <w:sz w:val="28"/>
          <w:szCs w:val="28"/>
        </w:rPr>
      </w:pPr>
      <w:r>
        <w:rPr>
          <w:sz w:val="28"/>
          <w:szCs w:val="28"/>
        </w:rPr>
        <w:t xml:space="preserve">б) кандидатура и представленные по ней документы не соответствуют требованиям Федерального </w:t>
      </w:r>
      <w:r w:rsidRPr="00F551A3">
        <w:rPr>
          <w:sz w:val="28"/>
          <w:szCs w:val="28"/>
        </w:rPr>
        <w:t>закона</w:t>
      </w:r>
      <w:r w:rsidRPr="007E624D">
        <w:rPr>
          <w:color w:val="000000"/>
          <w:sz w:val="28"/>
          <w:szCs w:val="28"/>
        </w:rPr>
        <w:t xml:space="preserve"> </w:t>
      </w:r>
      <w:r>
        <w:rPr>
          <w:sz w:val="28"/>
          <w:szCs w:val="28"/>
        </w:rPr>
        <w:t>№ 6-ФЗ, Положения о Контрольно-</w:t>
      </w:r>
      <w:r w:rsidR="00C414AC">
        <w:rPr>
          <w:sz w:val="28"/>
          <w:szCs w:val="28"/>
        </w:rPr>
        <w:t xml:space="preserve">счетном органе </w:t>
      </w:r>
      <w:r>
        <w:rPr>
          <w:sz w:val="28"/>
          <w:szCs w:val="28"/>
        </w:rPr>
        <w:t xml:space="preserve"> и настоящего Регламента;</w:t>
      </w:r>
    </w:p>
    <w:p w14:paraId="0C828586" w14:textId="77777777" w:rsidR="007F5C4B" w:rsidRDefault="007F5C4B" w:rsidP="00EE7B1D">
      <w:pPr>
        <w:ind w:firstLine="709"/>
        <w:jc w:val="both"/>
        <w:rPr>
          <w:sz w:val="28"/>
          <w:szCs w:val="28"/>
        </w:rPr>
      </w:pPr>
      <w:r>
        <w:rPr>
          <w:sz w:val="28"/>
          <w:szCs w:val="28"/>
        </w:rPr>
        <w:t>в) предложение о кандидатуре внесено в</w:t>
      </w:r>
      <w:r w:rsidR="008F3B47">
        <w:rPr>
          <w:sz w:val="28"/>
          <w:szCs w:val="28"/>
        </w:rPr>
        <w:t xml:space="preserve"> </w:t>
      </w:r>
      <w:r w:rsidR="00EE7B1D">
        <w:rPr>
          <w:sz w:val="28"/>
          <w:szCs w:val="28"/>
        </w:rPr>
        <w:t xml:space="preserve">Думу </w:t>
      </w:r>
      <w:r>
        <w:rPr>
          <w:sz w:val="28"/>
          <w:szCs w:val="28"/>
        </w:rPr>
        <w:t>субъектом, не обладающим правом на внесение предложения о кандидатуре.</w:t>
      </w:r>
    </w:p>
    <w:p w14:paraId="06490EF8" w14:textId="5CED27C0" w:rsidR="007F5C4B" w:rsidRDefault="007F5C4B" w:rsidP="00AB4356">
      <w:pPr>
        <w:ind w:firstLine="709"/>
        <w:jc w:val="both"/>
        <w:rPr>
          <w:sz w:val="28"/>
          <w:szCs w:val="28"/>
        </w:rPr>
      </w:pPr>
      <w:r>
        <w:rPr>
          <w:sz w:val="28"/>
          <w:szCs w:val="28"/>
        </w:rPr>
        <w:t xml:space="preserve">10.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9 настоящей статьи, данная кандидатура на заседании </w:t>
      </w:r>
      <w:r w:rsidR="00AB4356">
        <w:rPr>
          <w:sz w:val="28"/>
          <w:szCs w:val="28"/>
        </w:rPr>
        <w:t xml:space="preserve">Думы </w:t>
      </w:r>
      <w:r>
        <w:rPr>
          <w:sz w:val="28"/>
          <w:szCs w:val="28"/>
        </w:rPr>
        <w:t>не рассматривается и голосование по ней не проводится.</w:t>
      </w:r>
    </w:p>
    <w:p w14:paraId="3BCFF6CB" w14:textId="77777777" w:rsidR="007F5C4B" w:rsidRDefault="007F5C4B" w:rsidP="007F5C4B">
      <w:pPr>
        <w:ind w:firstLine="709"/>
        <w:jc w:val="both"/>
        <w:rPr>
          <w:sz w:val="28"/>
          <w:szCs w:val="28"/>
        </w:rPr>
      </w:pPr>
      <w:r>
        <w:rPr>
          <w:sz w:val="28"/>
          <w:szCs w:val="28"/>
        </w:rPr>
        <w:t>11.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14:paraId="343B9427" w14:textId="5D2E57D9" w:rsidR="007F5C4B" w:rsidRDefault="007F5C4B" w:rsidP="00AB4356">
      <w:pPr>
        <w:ind w:firstLine="709"/>
        <w:jc w:val="both"/>
        <w:rPr>
          <w:sz w:val="28"/>
          <w:szCs w:val="28"/>
        </w:rPr>
      </w:pPr>
      <w:r>
        <w:rPr>
          <w:sz w:val="28"/>
          <w:szCs w:val="28"/>
        </w:rPr>
        <w:t xml:space="preserve">12. </w:t>
      </w:r>
      <w:r w:rsidR="00322F2B">
        <w:rPr>
          <w:sz w:val="28"/>
          <w:szCs w:val="28"/>
        </w:rPr>
        <w:t>Дума вправе</w:t>
      </w:r>
      <w:r>
        <w:rPr>
          <w:sz w:val="28"/>
          <w:szCs w:val="28"/>
        </w:rPr>
        <w:t xml:space="preserve"> обратиться в Контрольно-счетную палату Смоленской области за заключением о соответствии кандидатур на должность председателя Контрольно-</w:t>
      </w:r>
      <w:r w:rsidR="00C414AC">
        <w:rPr>
          <w:sz w:val="28"/>
          <w:szCs w:val="28"/>
        </w:rPr>
        <w:t>счетного органа</w:t>
      </w:r>
      <w:r>
        <w:rPr>
          <w:sz w:val="28"/>
          <w:szCs w:val="28"/>
        </w:rPr>
        <w:t xml:space="preserve"> квалификационным требованиям, установленным Федеральным законом № 6-ФЗ.</w:t>
      </w:r>
    </w:p>
    <w:p w14:paraId="6CAF5DCE" w14:textId="7288B853" w:rsidR="007F5C4B" w:rsidRDefault="007F5C4B" w:rsidP="00AB4356">
      <w:pPr>
        <w:ind w:firstLine="709"/>
        <w:jc w:val="both"/>
        <w:rPr>
          <w:sz w:val="28"/>
          <w:szCs w:val="28"/>
        </w:rPr>
      </w:pPr>
      <w:r>
        <w:rPr>
          <w:sz w:val="28"/>
          <w:szCs w:val="28"/>
        </w:rPr>
        <w:t xml:space="preserve">13. Кандидаты уведомляются о дате и времени рассмотрения вопроса </w:t>
      </w:r>
      <w:r w:rsidR="00AB4356">
        <w:rPr>
          <w:sz w:val="28"/>
          <w:szCs w:val="28"/>
        </w:rPr>
        <w:t xml:space="preserve">                     </w:t>
      </w:r>
      <w:r>
        <w:rPr>
          <w:sz w:val="28"/>
          <w:szCs w:val="28"/>
        </w:rPr>
        <w:t>о назначении на должность председателя, аудитора Контрольно-</w:t>
      </w:r>
      <w:r w:rsidR="001E0EAD">
        <w:rPr>
          <w:sz w:val="28"/>
          <w:szCs w:val="28"/>
        </w:rPr>
        <w:t>счетного органа</w:t>
      </w:r>
      <w:r>
        <w:rPr>
          <w:sz w:val="28"/>
          <w:szCs w:val="28"/>
        </w:rPr>
        <w:t xml:space="preserve"> на заседании </w:t>
      </w:r>
      <w:r w:rsidR="00AB4356">
        <w:rPr>
          <w:sz w:val="28"/>
          <w:szCs w:val="28"/>
        </w:rPr>
        <w:t xml:space="preserve">Думы </w:t>
      </w:r>
      <w:r>
        <w:rPr>
          <w:sz w:val="28"/>
          <w:szCs w:val="28"/>
        </w:rPr>
        <w:t>не позднее, чем за 3 дня</w:t>
      </w:r>
      <w:r w:rsidR="00942C1A">
        <w:rPr>
          <w:sz w:val="28"/>
          <w:szCs w:val="28"/>
        </w:rPr>
        <w:t xml:space="preserve"> </w:t>
      </w:r>
      <w:r>
        <w:rPr>
          <w:sz w:val="28"/>
          <w:szCs w:val="28"/>
        </w:rPr>
        <w:t>до дня заседания.</w:t>
      </w:r>
    </w:p>
    <w:p w14:paraId="1EAE862C" w14:textId="4304051D" w:rsidR="007F5C4B" w:rsidRPr="00D747B7" w:rsidRDefault="007F5C4B" w:rsidP="00942C1A">
      <w:pPr>
        <w:ind w:firstLine="709"/>
        <w:jc w:val="both"/>
        <w:rPr>
          <w:sz w:val="28"/>
          <w:szCs w:val="28"/>
        </w:rPr>
      </w:pPr>
      <w:r>
        <w:rPr>
          <w:sz w:val="28"/>
          <w:szCs w:val="28"/>
        </w:rPr>
        <w:t xml:space="preserve">Кандидаты присутствуют на заседании </w:t>
      </w:r>
      <w:r w:rsidR="00942C1A">
        <w:rPr>
          <w:sz w:val="28"/>
          <w:szCs w:val="28"/>
        </w:rPr>
        <w:t xml:space="preserve">Думы </w:t>
      </w:r>
      <w:r>
        <w:rPr>
          <w:sz w:val="28"/>
          <w:szCs w:val="28"/>
        </w:rPr>
        <w:t xml:space="preserve">при рассмотрении вопроса </w:t>
      </w:r>
      <w:r w:rsidR="00942C1A">
        <w:rPr>
          <w:sz w:val="28"/>
          <w:szCs w:val="28"/>
        </w:rPr>
        <w:t xml:space="preserve">               </w:t>
      </w:r>
      <w:r>
        <w:rPr>
          <w:sz w:val="28"/>
          <w:szCs w:val="28"/>
        </w:rPr>
        <w:t>о назначении на должность председателя, аудитора Контрольно-</w:t>
      </w:r>
      <w:r w:rsidR="001E0EAD">
        <w:rPr>
          <w:sz w:val="28"/>
          <w:szCs w:val="28"/>
        </w:rPr>
        <w:t>счетного органа</w:t>
      </w:r>
      <w:r>
        <w:rPr>
          <w:sz w:val="28"/>
          <w:szCs w:val="28"/>
        </w:rPr>
        <w:t>.</w:t>
      </w:r>
    </w:p>
    <w:p w14:paraId="285E13D6" w14:textId="77777777" w:rsidR="007F5C4B" w:rsidRDefault="007F5C4B" w:rsidP="007F5C4B">
      <w:pPr>
        <w:ind w:firstLine="709"/>
        <w:jc w:val="both"/>
        <w:rPr>
          <w:sz w:val="28"/>
          <w:szCs w:val="28"/>
        </w:rPr>
      </w:pPr>
      <w:r>
        <w:rPr>
          <w:sz w:val="28"/>
          <w:szCs w:val="28"/>
        </w:rPr>
        <w:t xml:space="preserve">14. До начала процедуры рассмотрения кандидатур кандидат вправе заявить </w:t>
      </w:r>
      <w:r>
        <w:rPr>
          <w:sz w:val="28"/>
          <w:szCs w:val="28"/>
        </w:rPr>
        <w:br/>
        <w:t xml:space="preserve">о самоотводе, а субъект, внесший предложение о кандидатуре, </w:t>
      </w:r>
      <w:r w:rsidR="00942C1A">
        <w:rPr>
          <w:sz w:val="28"/>
          <w:szCs w:val="28"/>
        </w:rPr>
        <w:t>–</w:t>
      </w:r>
      <w:r>
        <w:rPr>
          <w:sz w:val="28"/>
          <w:szCs w:val="28"/>
        </w:rPr>
        <w:t xml:space="preserve"> отозвать путем подачи в </w:t>
      </w:r>
      <w:r w:rsidR="00942C1A">
        <w:rPr>
          <w:sz w:val="28"/>
          <w:szCs w:val="28"/>
        </w:rPr>
        <w:t>Думу</w:t>
      </w:r>
      <w:r>
        <w:rPr>
          <w:sz w:val="28"/>
          <w:szCs w:val="28"/>
        </w:rPr>
        <w:t xml:space="preserve"> письменного заявления, внесенную им кандидатуру. Самоотвод (отзыв) кандидата принимается </w:t>
      </w:r>
      <w:r w:rsidR="00942C1A">
        <w:rPr>
          <w:sz w:val="28"/>
          <w:szCs w:val="28"/>
        </w:rPr>
        <w:t xml:space="preserve">Думой </w:t>
      </w:r>
      <w:r w:rsidR="00942C1A" w:rsidRPr="00442CE5">
        <w:rPr>
          <w:sz w:val="28"/>
          <w:szCs w:val="28"/>
        </w:rPr>
        <w:t>без обсуждения и голосования.</w:t>
      </w:r>
      <w:r>
        <w:t xml:space="preserve">                                                                     </w:t>
      </w:r>
    </w:p>
    <w:p w14:paraId="3C2BC804" w14:textId="77777777" w:rsidR="007F5C4B" w:rsidRDefault="007F5C4B" w:rsidP="004C37C9">
      <w:pPr>
        <w:ind w:firstLine="709"/>
        <w:jc w:val="both"/>
        <w:rPr>
          <w:sz w:val="28"/>
          <w:szCs w:val="28"/>
        </w:rPr>
      </w:pPr>
      <w:r>
        <w:rPr>
          <w:sz w:val="28"/>
          <w:szCs w:val="28"/>
        </w:rPr>
        <w:t xml:space="preserve">15. Рассмотрение кандидатур на заседании </w:t>
      </w:r>
      <w:r w:rsidR="004C37C9">
        <w:rPr>
          <w:sz w:val="28"/>
          <w:szCs w:val="28"/>
        </w:rPr>
        <w:t xml:space="preserve">Думы </w:t>
      </w:r>
      <w:r>
        <w:rPr>
          <w:sz w:val="28"/>
          <w:szCs w:val="28"/>
        </w:rPr>
        <w:t>включает:</w:t>
      </w:r>
    </w:p>
    <w:p w14:paraId="76A52208" w14:textId="77777777" w:rsidR="007F5C4B" w:rsidRDefault="007F5C4B" w:rsidP="007F5C4B">
      <w:pPr>
        <w:ind w:firstLine="709"/>
        <w:jc w:val="both"/>
        <w:rPr>
          <w:sz w:val="28"/>
          <w:szCs w:val="28"/>
        </w:rPr>
      </w:pPr>
      <w:r>
        <w:rPr>
          <w:sz w:val="28"/>
          <w:szCs w:val="28"/>
        </w:rPr>
        <w:t>- представление (в алфавитном порядке) кандидатов субъектами, внесшими соответствующие предложения о кандидатурах;</w:t>
      </w:r>
    </w:p>
    <w:p w14:paraId="38179248" w14:textId="77777777" w:rsidR="007F5C4B" w:rsidRDefault="007F5C4B" w:rsidP="007F5C4B">
      <w:pPr>
        <w:ind w:firstLine="709"/>
        <w:jc w:val="both"/>
        <w:rPr>
          <w:sz w:val="28"/>
          <w:szCs w:val="28"/>
        </w:rPr>
      </w:pPr>
      <w:r>
        <w:rPr>
          <w:sz w:val="28"/>
          <w:szCs w:val="28"/>
        </w:rPr>
        <w:t>- выступления кандидатов;</w:t>
      </w:r>
    </w:p>
    <w:p w14:paraId="7B5393EB" w14:textId="77777777" w:rsidR="007F5C4B" w:rsidRDefault="007F5C4B" w:rsidP="004C37C9">
      <w:pPr>
        <w:ind w:firstLine="709"/>
        <w:jc w:val="both"/>
        <w:rPr>
          <w:sz w:val="28"/>
          <w:szCs w:val="28"/>
        </w:rPr>
      </w:pPr>
      <w:r>
        <w:rPr>
          <w:sz w:val="28"/>
          <w:szCs w:val="28"/>
        </w:rPr>
        <w:t xml:space="preserve">- вопросы депутатов </w:t>
      </w:r>
      <w:r w:rsidR="004C37C9">
        <w:rPr>
          <w:sz w:val="28"/>
          <w:szCs w:val="28"/>
        </w:rPr>
        <w:t>Думы</w:t>
      </w:r>
      <w:r>
        <w:rPr>
          <w:sz w:val="28"/>
          <w:szCs w:val="28"/>
        </w:rPr>
        <w:t xml:space="preserve"> кандидатам, субъектам,</w:t>
      </w:r>
      <w:r w:rsidR="004C37C9">
        <w:rPr>
          <w:sz w:val="28"/>
          <w:szCs w:val="28"/>
        </w:rPr>
        <w:t xml:space="preserve"> внесшим предложения               </w:t>
      </w:r>
      <w:r>
        <w:rPr>
          <w:sz w:val="28"/>
          <w:szCs w:val="28"/>
        </w:rPr>
        <w:t>о кандидатурах, ответы на вопросы;</w:t>
      </w:r>
    </w:p>
    <w:p w14:paraId="505E8E50" w14:textId="77777777" w:rsidR="007F5C4B" w:rsidRDefault="007F5C4B" w:rsidP="007F5C4B">
      <w:pPr>
        <w:ind w:firstLine="709"/>
        <w:jc w:val="both"/>
        <w:rPr>
          <w:sz w:val="28"/>
          <w:szCs w:val="28"/>
        </w:rPr>
      </w:pPr>
      <w:r>
        <w:rPr>
          <w:sz w:val="28"/>
          <w:szCs w:val="28"/>
        </w:rPr>
        <w:t xml:space="preserve">- обсуждение кандидатур депутатами </w:t>
      </w:r>
      <w:r w:rsidR="004C37C9">
        <w:rPr>
          <w:sz w:val="28"/>
          <w:szCs w:val="28"/>
        </w:rPr>
        <w:t>Думы</w:t>
      </w:r>
      <w:r>
        <w:rPr>
          <w:sz w:val="28"/>
          <w:szCs w:val="28"/>
        </w:rPr>
        <w:t>.</w:t>
      </w:r>
    </w:p>
    <w:p w14:paraId="56867B49" w14:textId="0B232584" w:rsidR="007F5C4B" w:rsidRDefault="007F5C4B" w:rsidP="004C37C9">
      <w:pPr>
        <w:ind w:firstLine="709"/>
        <w:jc w:val="both"/>
        <w:rPr>
          <w:sz w:val="28"/>
          <w:szCs w:val="28"/>
        </w:rPr>
      </w:pPr>
      <w:r>
        <w:rPr>
          <w:sz w:val="28"/>
          <w:szCs w:val="28"/>
        </w:rPr>
        <w:t xml:space="preserve">16. На заседании </w:t>
      </w:r>
      <w:r w:rsidR="004C37C9">
        <w:rPr>
          <w:sz w:val="28"/>
          <w:szCs w:val="28"/>
        </w:rPr>
        <w:t>Думы</w:t>
      </w:r>
      <w:r>
        <w:rPr>
          <w:sz w:val="28"/>
          <w:szCs w:val="28"/>
        </w:rPr>
        <w:t xml:space="preserve">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а также заключение Контрольно-счетной палаты Смоленской области</w:t>
      </w:r>
      <w:r w:rsidR="004C37C9">
        <w:rPr>
          <w:sz w:val="28"/>
          <w:szCs w:val="28"/>
        </w:rPr>
        <w:t xml:space="preserve"> </w:t>
      </w:r>
      <w:r>
        <w:rPr>
          <w:sz w:val="28"/>
          <w:szCs w:val="28"/>
        </w:rPr>
        <w:t>о соответствии кандидатур на должность председателя Контрольно-</w:t>
      </w:r>
      <w:r w:rsidR="001E0EAD">
        <w:rPr>
          <w:sz w:val="28"/>
          <w:szCs w:val="28"/>
        </w:rPr>
        <w:t>счетного органа</w:t>
      </w:r>
      <w:r>
        <w:rPr>
          <w:sz w:val="28"/>
          <w:szCs w:val="28"/>
        </w:rPr>
        <w:t xml:space="preserve"> квалификационным требованиям, установленным Федеральный закон № 6-ФЗ (в случае наличия).</w:t>
      </w:r>
    </w:p>
    <w:p w14:paraId="003492C3" w14:textId="369AF0D9" w:rsidR="007F5C4B" w:rsidRDefault="007F5C4B" w:rsidP="007F5C4B">
      <w:pPr>
        <w:tabs>
          <w:tab w:val="num" w:pos="284"/>
        </w:tabs>
        <w:ind w:firstLine="709"/>
        <w:jc w:val="both"/>
        <w:rPr>
          <w:sz w:val="28"/>
          <w:szCs w:val="28"/>
        </w:rPr>
      </w:pPr>
      <w:r>
        <w:rPr>
          <w:sz w:val="28"/>
          <w:szCs w:val="28"/>
        </w:rPr>
        <w:t>17. Решение о назначении кандидата на должность председателя Контрольно-</w:t>
      </w:r>
      <w:r w:rsidR="001E0EAD">
        <w:rPr>
          <w:sz w:val="28"/>
          <w:szCs w:val="28"/>
        </w:rPr>
        <w:t>счетного органа</w:t>
      </w:r>
      <w:r>
        <w:rPr>
          <w:sz w:val="28"/>
          <w:szCs w:val="28"/>
        </w:rPr>
        <w:t xml:space="preserve"> принимается большинством голосов от установленной численности депутатов </w:t>
      </w:r>
      <w:r w:rsidR="000C2897">
        <w:rPr>
          <w:sz w:val="28"/>
          <w:szCs w:val="28"/>
        </w:rPr>
        <w:t>Думы</w:t>
      </w:r>
      <w:r>
        <w:rPr>
          <w:sz w:val="28"/>
          <w:szCs w:val="28"/>
        </w:rPr>
        <w:t xml:space="preserve"> по результатам </w:t>
      </w:r>
      <w:r w:rsidR="000C2897">
        <w:rPr>
          <w:sz w:val="28"/>
          <w:szCs w:val="28"/>
        </w:rPr>
        <w:t>открытого голосования.</w:t>
      </w:r>
      <w:r>
        <w:rPr>
          <w:sz w:val="28"/>
          <w:szCs w:val="28"/>
        </w:rPr>
        <w:t xml:space="preserve"> </w:t>
      </w:r>
    </w:p>
    <w:p w14:paraId="7BEF0440" w14:textId="37094342" w:rsidR="007F5C4B" w:rsidRDefault="007F5C4B" w:rsidP="000C2897">
      <w:pPr>
        <w:tabs>
          <w:tab w:val="num" w:pos="284"/>
        </w:tabs>
        <w:ind w:firstLine="709"/>
        <w:jc w:val="both"/>
        <w:rPr>
          <w:sz w:val="28"/>
          <w:szCs w:val="28"/>
        </w:rPr>
      </w:pPr>
      <w:r>
        <w:rPr>
          <w:sz w:val="28"/>
          <w:szCs w:val="28"/>
        </w:rPr>
        <w:lastRenderedPageBreak/>
        <w:t>18. Решение о назначении кандидата на должность аудитора Контрольно-</w:t>
      </w:r>
      <w:r w:rsidR="001E0EAD">
        <w:rPr>
          <w:sz w:val="28"/>
          <w:szCs w:val="28"/>
        </w:rPr>
        <w:t xml:space="preserve">счетного органа </w:t>
      </w:r>
      <w:r>
        <w:rPr>
          <w:sz w:val="28"/>
          <w:szCs w:val="28"/>
        </w:rPr>
        <w:t xml:space="preserve">принимается большинством голосов от установленной численности депутатов </w:t>
      </w:r>
      <w:r w:rsidR="000C2897">
        <w:rPr>
          <w:sz w:val="28"/>
          <w:szCs w:val="28"/>
        </w:rPr>
        <w:t>Думы</w:t>
      </w:r>
      <w:r>
        <w:rPr>
          <w:sz w:val="28"/>
          <w:szCs w:val="28"/>
        </w:rPr>
        <w:t xml:space="preserve"> по результатам открытого голосования.</w:t>
      </w:r>
    </w:p>
    <w:p w14:paraId="1B82FB0C" w14:textId="40DD376A" w:rsidR="007F5C4B" w:rsidRDefault="007F5C4B" w:rsidP="007F5C4B">
      <w:pPr>
        <w:tabs>
          <w:tab w:val="num" w:pos="284"/>
        </w:tabs>
        <w:ind w:firstLine="709"/>
        <w:jc w:val="both"/>
        <w:rPr>
          <w:sz w:val="28"/>
          <w:szCs w:val="28"/>
        </w:rPr>
      </w:pPr>
      <w:r>
        <w:rPr>
          <w:sz w:val="28"/>
          <w:szCs w:val="28"/>
        </w:rPr>
        <w:t xml:space="preserve">19. В случае если по результатам голосования ни один из кандидатов </w:t>
      </w:r>
      <w:r w:rsidR="000C2897">
        <w:rPr>
          <w:sz w:val="28"/>
          <w:szCs w:val="28"/>
        </w:rPr>
        <w:t xml:space="preserve">                     </w:t>
      </w:r>
      <w:r>
        <w:rPr>
          <w:sz w:val="28"/>
          <w:szCs w:val="28"/>
        </w:rPr>
        <w:t>не набрал требуемого для назначения на должность председателя, аудитора Контрольно-</w:t>
      </w:r>
      <w:r w:rsidR="001E0EAD">
        <w:rPr>
          <w:sz w:val="28"/>
          <w:szCs w:val="28"/>
        </w:rPr>
        <w:t>счетного органа</w:t>
      </w:r>
      <w:r>
        <w:rPr>
          <w:sz w:val="28"/>
          <w:szCs w:val="28"/>
        </w:rPr>
        <w:t xml:space="preserve"> числа голосов, проводится повторное голосование. </w:t>
      </w:r>
    </w:p>
    <w:p w14:paraId="0AE5BD86" w14:textId="77777777" w:rsidR="007F5C4B" w:rsidRDefault="007F5C4B" w:rsidP="007F5C4B">
      <w:pPr>
        <w:ind w:firstLine="709"/>
        <w:jc w:val="both"/>
        <w:rPr>
          <w:sz w:val="28"/>
          <w:szCs w:val="28"/>
        </w:rPr>
      </w:pPr>
      <w:r>
        <w:rPr>
          <w:sz w:val="28"/>
          <w:szCs w:val="28"/>
        </w:rPr>
        <w:t xml:space="preserve">Повторное голосование проводится по двум кандидатам, набравшим </w:t>
      </w:r>
      <w:r w:rsidR="000C2897">
        <w:rPr>
          <w:sz w:val="28"/>
          <w:szCs w:val="28"/>
        </w:rPr>
        <w:t xml:space="preserve">                      </w:t>
      </w:r>
      <w:r>
        <w:rPr>
          <w:sz w:val="28"/>
          <w:szCs w:val="28"/>
        </w:rPr>
        <w:t xml:space="preserve">по результатам первоначального голосования наибольшее число голосов депутатов </w:t>
      </w:r>
      <w:r w:rsidR="000C2897">
        <w:rPr>
          <w:sz w:val="28"/>
          <w:szCs w:val="28"/>
        </w:rPr>
        <w:t>Думы</w:t>
      </w:r>
      <w:r>
        <w:rPr>
          <w:sz w:val="28"/>
          <w:szCs w:val="28"/>
        </w:rPr>
        <w:t>.</w:t>
      </w:r>
    </w:p>
    <w:p w14:paraId="2AA48011" w14:textId="619DCE8F" w:rsidR="007F5C4B" w:rsidRDefault="007F5C4B" w:rsidP="007F5C4B">
      <w:pPr>
        <w:jc w:val="both"/>
        <w:rPr>
          <w:sz w:val="28"/>
          <w:szCs w:val="28"/>
        </w:rPr>
      </w:pPr>
      <w:r>
        <w:t xml:space="preserve">          </w:t>
      </w:r>
      <w:r>
        <w:rPr>
          <w:sz w:val="28"/>
          <w:szCs w:val="28"/>
        </w:rPr>
        <w:t>20. В случаях если по итогам проведения первоначального и (или) повторного голосования ни один из кандидатов не назначен на должность председателя, аудитора Контрольно-</w:t>
      </w:r>
      <w:r w:rsidR="001E0EAD">
        <w:rPr>
          <w:sz w:val="28"/>
          <w:szCs w:val="28"/>
        </w:rPr>
        <w:t>счетного органа</w:t>
      </w:r>
      <w:r>
        <w:rPr>
          <w:sz w:val="28"/>
          <w:szCs w:val="28"/>
        </w:rPr>
        <w:t>,</w:t>
      </w:r>
      <w:r w:rsidR="00DD75AE">
        <w:rPr>
          <w:sz w:val="28"/>
          <w:szCs w:val="28"/>
        </w:rPr>
        <w:t xml:space="preserve"> Дума </w:t>
      </w:r>
      <w:r>
        <w:rPr>
          <w:sz w:val="28"/>
          <w:szCs w:val="28"/>
        </w:rPr>
        <w:t>открытым голосованием большинством голосов</w:t>
      </w:r>
      <w:r w:rsidR="000C2897">
        <w:rPr>
          <w:sz w:val="28"/>
          <w:szCs w:val="28"/>
        </w:rPr>
        <w:t xml:space="preserve"> </w:t>
      </w:r>
      <w:r>
        <w:rPr>
          <w:sz w:val="28"/>
          <w:szCs w:val="28"/>
        </w:rPr>
        <w:t>от числа избранных депутатов принимает решение о повторном рассмотрении вопроса о назначении на должность Председателя Контрольно-</w:t>
      </w:r>
      <w:r w:rsidR="001E0EAD">
        <w:rPr>
          <w:sz w:val="28"/>
          <w:szCs w:val="28"/>
        </w:rPr>
        <w:t>счетного органа</w:t>
      </w:r>
      <w:r>
        <w:rPr>
          <w:sz w:val="28"/>
          <w:szCs w:val="28"/>
        </w:rPr>
        <w:t xml:space="preserve"> на очередном (внеочередном) заседании и внесении предложений о кандидатурах.</w:t>
      </w:r>
    </w:p>
    <w:p w14:paraId="03D1E379" w14:textId="37E05095" w:rsidR="007F5C4B" w:rsidRDefault="007F5C4B" w:rsidP="0047553F">
      <w:pPr>
        <w:ind w:firstLine="709"/>
        <w:jc w:val="both"/>
        <w:rPr>
          <w:sz w:val="28"/>
          <w:szCs w:val="28"/>
        </w:rPr>
      </w:pPr>
      <w:r>
        <w:rPr>
          <w:sz w:val="28"/>
          <w:szCs w:val="28"/>
        </w:rPr>
        <w:t xml:space="preserve">В этом случае внесение предложений о кандидатурах осуществляется </w:t>
      </w:r>
      <w:r w:rsidR="0047553F">
        <w:rPr>
          <w:sz w:val="28"/>
          <w:szCs w:val="28"/>
        </w:rPr>
        <w:t xml:space="preserve">                      </w:t>
      </w:r>
      <w:r>
        <w:rPr>
          <w:sz w:val="28"/>
          <w:szCs w:val="28"/>
        </w:rPr>
        <w:t xml:space="preserve">в течение 10 дней со дня принятия </w:t>
      </w:r>
      <w:r w:rsidR="0047553F">
        <w:rPr>
          <w:sz w:val="28"/>
          <w:szCs w:val="28"/>
        </w:rPr>
        <w:t>Думой</w:t>
      </w:r>
      <w:r>
        <w:rPr>
          <w:sz w:val="28"/>
          <w:szCs w:val="28"/>
        </w:rPr>
        <w:t xml:space="preserve"> решения о повторном</w:t>
      </w:r>
      <w:r>
        <w:t xml:space="preserve"> </w:t>
      </w:r>
      <w:r>
        <w:rPr>
          <w:sz w:val="28"/>
          <w:szCs w:val="28"/>
        </w:rPr>
        <w:t>рассмотрении вопроса о назначении на должность председателя, аудитора Контрольно-</w:t>
      </w:r>
      <w:r w:rsidR="001E0EAD">
        <w:rPr>
          <w:sz w:val="28"/>
          <w:szCs w:val="28"/>
        </w:rPr>
        <w:t>счетного органа</w:t>
      </w:r>
      <w:r>
        <w:rPr>
          <w:sz w:val="28"/>
          <w:szCs w:val="28"/>
        </w:rPr>
        <w:t xml:space="preserve"> в порядке, ус</w:t>
      </w:r>
      <w:r w:rsidR="0047553F">
        <w:rPr>
          <w:sz w:val="28"/>
          <w:szCs w:val="28"/>
        </w:rPr>
        <w:t>тановленной настоящей статьей.»;</w:t>
      </w:r>
    </w:p>
    <w:p w14:paraId="26103D86" w14:textId="77777777" w:rsidR="00792AA2" w:rsidRDefault="0047553F" w:rsidP="00792AA2">
      <w:pPr>
        <w:ind w:firstLine="709"/>
        <w:jc w:val="both"/>
        <w:rPr>
          <w:color w:val="000000"/>
          <w:sz w:val="28"/>
          <w:szCs w:val="28"/>
        </w:rPr>
      </w:pPr>
      <w:r>
        <w:rPr>
          <w:color w:val="000000"/>
          <w:sz w:val="28"/>
          <w:szCs w:val="28"/>
        </w:rPr>
        <w:t xml:space="preserve">4) </w:t>
      </w:r>
      <w:r w:rsidR="00792AA2">
        <w:rPr>
          <w:color w:val="000000"/>
          <w:sz w:val="28"/>
          <w:szCs w:val="28"/>
        </w:rPr>
        <w:t>пункт 4 статьи 3</w:t>
      </w:r>
      <w:r w:rsidR="00F3681D">
        <w:rPr>
          <w:color w:val="000000"/>
          <w:sz w:val="28"/>
          <w:szCs w:val="28"/>
        </w:rPr>
        <w:t>4</w:t>
      </w:r>
      <w:r w:rsidR="00792AA2">
        <w:rPr>
          <w:color w:val="000000"/>
          <w:sz w:val="28"/>
          <w:szCs w:val="28"/>
        </w:rPr>
        <w:t xml:space="preserve"> изложить в следующей редакции:</w:t>
      </w:r>
    </w:p>
    <w:p w14:paraId="581509BB" w14:textId="77777777" w:rsidR="00792AA2" w:rsidRDefault="00792AA2" w:rsidP="00792AA2">
      <w:pPr>
        <w:ind w:firstLine="709"/>
        <w:jc w:val="both"/>
        <w:rPr>
          <w:color w:val="000000"/>
          <w:sz w:val="28"/>
          <w:szCs w:val="28"/>
        </w:rPr>
      </w:pPr>
      <w:r>
        <w:rPr>
          <w:color w:val="000000"/>
          <w:sz w:val="28"/>
          <w:szCs w:val="28"/>
        </w:rPr>
        <w:t xml:space="preserve">«4. </w:t>
      </w:r>
      <w:r w:rsidRPr="008230FC">
        <w:rPr>
          <w:color w:val="000000"/>
          <w:sz w:val="28"/>
          <w:szCs w:val="28"/>
        </w:rPr>
        <w:t>После обсуждения и голосования по дополнениям и изменениям проект решения ставится на голосование для принятия в целом.</w:t>
      </w:r>
    </w:p>
    <w:p w14:paraId="3A2332C9" w14:textId="327E79EF" w:rsidR="00792AA2" w:rsidRPr="008230FC" w:rsidRDefault="00792AA2" w:rsidP="00792AA2">
      <w:pPr>
        <w:ind w:firstLine="709"/>
        <w:jc w:val="both"/>
        <w:rPr>
          <w:color w:val="000000"/>
          <w:sz w:val="28"/>
          <w:szCs w:val="28"/>
        </w:rPr>
      </w:pPr>
      <w:r w:rsidRPr="008230FC">
        <w:rPr>
          <w:color w:val="000000"/>
          <w:sz w:val="28"/>
          <w:szCs w:val="28"/>
        </w:rPr>
        <w:t xml:space="preserve">Проект считается принятым в целом, если за него проголосовало большинство от числа депутатов, присутствующих на заседании </w:t>
      </w:r>
      <w:r w:rsidR="001E0EAD">
        <w:rPr>
          <w:color w:val="000000"/>
          <w:sz w:val="28"/>
          <w:szCs w:val="28"/>
        </w:rPr>
        <w:t>Думы</w:t>
      </w:r>
      <w:r w:rsidRPr="008230FC">
        <w:rPr>
          <w:color w:val="000000"/>
          <w:sz w:val="28"/>
          <w:szCs w:val="28"/>
        </w:rPr>
        <w:t>.</w:t>
      </w:r>
    </w:p>
    <w:p w14:paraId="7360196A" w14:textId="4B5A1DCB" w:rsidR="00792AA2" w:rsidRPr="008230FC" w:rsidRDefault="00792AA2" w:rsidP="00792AA2">
      <w:pPr>
        <w:ind w:firstLine="709"/>
        <w:jc w:val="both"/>
        <w:rPr>
          <w:color w:val="000000"/>
          <w:sz w:val="28"/>
          <w:szCs w:val="28"/>
        </w:rPr>
      </w:pPr>
      <w:r w:rsidRPr="008230FC">
        <w:rPr>
          <w:color w:val="000000"/>
          <w:sz w:val="28"/>
          <w:szCs w:val="28"/>
        </w:rPr>
        <w:t xml:space="preserve">Не принятый в целом проект решения снимается с последующего обсуждения и направляется на доработку разработчику. </w:t>
      </w:r>
      <w:r w:rsidR="001E0EAD">
        <w:rPr>
          <w:color w:val="000000"/>
          <w:sz w:val="28"/>
          <w:szCs w:val="28"/>
        </w:rPr>
        <w:t>Дума</w:t>
      </w:r>
      <w:r w:rsidRPr="008230FC">
        <w:rPr>
          <w:color w:val="000000"/>
          <w:sz w:val="28"/>
          <w:szCs w:val="28"/>
        </w:rPr>
        <w:t xml:space="preserve"> может создать согласительную комиссию по выработке компромиссного проекта решения.</w:t>
      </w:r>
      <w:r>
        <w:rPr>
          <w:color w:val="000000"/>
          <w:sz w:val="28"/>
          <w:szCs w:val="28"/>
        </w:rPr>
        <w:t>».</w:t>
      </w:r>
    </w:p>
    <w:p w14:paraId="48BBF3E3" w14:textId="09164B86" w:rsidR="00792AA2" w:rsidRPr="0047553F" w:rsidRDefault="00792AA2" w:rsidP="0047553F">
      <w:pPr>
        <w:suppressAutoHyphens/>
        <w:autoSpaceDE/>
        <w:adjustRightInd/>
        <w:ind w:firstLine="709"/>
        <w:jc w:val="both"/>
        <w:rPr>
          <w:sz w:val="28"/>
          <w:szCs w:val="28"/>
        </w:rPr>
      </w:pPr>
      <w:r>
        <w:rPr>
          <w:sz w:val="28"/>
          <w:szCs w:val="28"/>
        </w:rPr>
        <w:t xml:space="preserve">2. </w:t>
      </w:r>
      <w:r w:rsidRPr="0047553F">
        <w:rPr>
          <w:sz w:val="28"/>
          <w:szCs w:val="28"/>
        </w:rPr>
        <w:t>Предложения по кандидатуре председателя Контрольно-</w:t>
      </w:r>
      <w:r w:rsidR="001E0EAD">
        <w:rPr>
          <w:sz w:val="28"/>
          <w:szCs w:val="28"/>
        </w:rPr>
        <w:t>счетного органа</w:t>
      </w:r>
      <w:r w:rsidRPr="0047553F">
        <w:rPr>
          <w:sz w:val="28"/>
          <w:szCs w:val="28"/>
        </w:rPr>
        <w:t xml:space="preserve">, замещающего муниципальную должность в 2021 году принимаются в срок </w:t>
      </w:r>
      <w:r w:rsidRPr="0047553F">
        <w:rPr>
          <w:b/>
          <w:sz w:val="28"/>
          <w:szCs w:val="28"/>
        </w:rPr>
        <w:t xml:space="preserve">до </w:t>
      </w:r>
      <w:r w:rsidR="00A05765">
        <w:rPr>
          <w:b/>
          <w:sz w:val="28"/>
          <w:szCs w:val="28"/>
        </w:rPr>
        <w:t>3</w:t>
      </w:r>
      <w:r w:rsidR="007B0BF5">
        <w:rPr>
          <w:b/>
          <w:sz w:val="28"/>
          <w:szCs w:val="28"/>
        </w:rPr>
        <w:t xml:space="preserve"> октября</w:t>
      </w:r>
      <w:r w:rsidRPr="0047553F">
        <w:rPr>
          <w:b/>
          <w:sz w:val="28"/>
          <w:szCs w:val="28"/>
        </w:rPr>
        <w:t xml:space="preserve"> 2021 года</w:t>
      </w:r>
      <w:r w:rsidRPr="0047553F">
        <w:rPr>
          <w:sz w:val="28"/>
          <w:szCs w:val="28"/>
        </w:rPr>
        <w:t xml:space="preserve"> в порядке, установленном частями 2, 5 </w:t>
      </w:r>
      <w:r w:rsidR="0047553F">
        <w:rPr>
          <w:sz w:val="28"/>
          <w:szCs w:val="28"/>
        </w:rPr>
        <w:t>с</w:t>
      </w:r>
      <w:r w:rsidRPr="0047553F">
        <w:rPr>
          <w:sz w:val="28"/>
          <w:szCs w:val="28"/>
        </w:rPr>
        <w:t xml:space="preserve">татьи </w:t>
      </w:r>
      <w:r w:rsidR="0047553F">
        <w:rPr>
          <w:sz w:val="28"/>
          <w:szCs w:val="28"/>
        </w:rPr>
        <w:t>24</w:t>
      </w:r>
      <w:r w:rsidRPr="0047553F">
        <w:rPr>
          <w:sz w:val="28"/>
          <w:szCs w:val="28"/>
        </w:rPr>
        <w:t xml:space="preserve"> Регламента </w:t>
      </w:r>
      <w:r w:rsidR="0047553F">
        <w:rPr>
          <w:sz w:val="28"/>
          <w:szCs w:val="28"/>
          <w:lang w:eastAsia="ar-SA"/>
        </w:rPr>
        <w:t xml:space="preserve">Гагаринской районной Думы </w:t>
      </w:r>
      <w:r w:rsidRPr="0047553F">
        <w:rPr>
          <w:sz w:val="28"/>
          <w:szCs w:val="28"/>
        </w:rPr>
        <w:t>в редакции настоящего решения</w:t>
      </w:r>
      <w:r w:rsidR="00ED7801">
        <w:rPr>
          <w:sz w:val="28"/>
          <w:szCs w:val="28"/>
        </w:rPr>
        <w:t>.</w:t>
      </w:r>
    </w:p>
    <w:p w14:paraId="6D883962" w14:textId="77777777" w:rsidR="00DE587B" w:rsidRDefault="00792AA2" w:rsidP="00DE5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587B" w:rsidRPr="00A60C55">
        <w:rPr>
          <w:rFonts w:ascii="Times New Roman" w:hAnsi="Times New Roman" w:cs="Times New Roman"/>
          <w:sz w:val="28"/>
          <w:szCs w:val="28"/>
        </w:rPr>
        <w:t xml:space="preserve">. </w:t>
      </w:r>
      <w:r w:rsidR="00DE587B" w:rsidRPr="005549B3">
        <w:rPr>
          <w:rFonts w:ascii="Times New Roman" w:hAnsi="Times New Roman" w:cs="Times New Roman"/>
          <w:sz w:val="28"/>
          <w:szCs w:val="28"/>
        </w:rPr>
        <w:t xml:space="preserve">Опубликовать настоящее решение </w:t>
      </w:r>
      <w:r w:rsidR="00DE587B" w:rsidRPr="00FA3CCE">
        <w:rPr>
          <w:rFonts w:ascii="Times New Roman" w:hAnsi="Times New Roman" w:cs="Times New Roman"/>
          <w:sz w:val="28"/>
          <w:szCs w:val="28"/>
        </w:rPr>
        <w:t>в газете «</w:t>
      </w:r>
      <w:proofErr w:type="spellStart"/>
      <w:r w:rsidR="00151017">
        <w:rPr>
          <w:rFonts w:ascii="Times New Roman" w:hAnsi="Times New Roman" w:cs="Times New Roman"/>
          <w:sz w:val="28"/>
          <w:szCs w:val="28"/>
        </w:rPr>
        <w:t>Гжатский</w:t>
      </w:r>
      <w:proofErr w:type="spellEnd"/>
      <w:r w:rsidR="00151017">
        <w:rPr>
          <w:rFonts w:ascii="Times New Roman" w:hAnsi="Times New Roman" w:cs="Times New Roman"/>
          <w:sz w:val="28"/>
          <w:szCs w:val="28"/>
        </w:rPr>
        <w:t xml:space="preserve"> вестник</w:t>
      </w:r>
      <w:r w:rsidR="00DE587B" w:rsidRPr="00FA3CCE">
        <w:rPr>
          <w:rFonts w:ascii="Times New Roman" w:hAnsi="Times New Roman" w:cs="Times New Roman"/>
          <w:sz w:val="28"/>
          <w:szCs w:val="28"/>
        </w:rPr>
        <w:t>»</w:t>
      </w:r>
      <w:r w:rsidR="00DE587B" w:rsidRPr="005549B3">
        <w:rPr>
          <w:rFonts w:ascii="Times New Roman" w:hAnsi="Times New Roman" w:cs="Times New Roman"/>
          <w:sz w:val="28"/>
          <w:szCs w:val="28"/>
        </w:rPr>
        <w:t>.</w:t>
      </w:r>
    </w:p>
    <w:p w14:paraId="1E0E505A" w14:textId="77777777" w:rsidR="00B12D15" w:rsidRDefault="00B12D15" w:rsidP="003C062B">
      <w:pPr>
        <w:ind w:right="45" w:firstLine="709"/>
        <w:jc w:val="both"/>
        <w:rPr>
          <w:sz w:val="28"/>
          <w:szCs w:val="28"/>
        </w:rPr>
      </w:pPr>
    </w:p>
    <w:p w14:paraId="262D47F7" w14:textId="77777777" w:rsidR="00792AA2" w:rsidRDefault="00792AA2" w:rsidP="003C062B">
      <w:pPr>
        <w:ind w:right="45" w:firstLine="709"/>
        <w:jc w:val="both"/>
        <w:rPr>
          <w:sz w:val="28"/>
          <w:szCs w:val="28"/>
        </w:rPr>
      </w:pPr>
    </w:p>
    <w:tbl>
      <w:tblPr>
        <w:tblW w:w="10270" w:type="dxa"/>
        <w:tblCellMar>
          <w:left w:w="70" w:type="dxa"/>
          <w:right w:w="70" w:type="dxa"/>
        </w:tblCellMar>
        <w:tblLook w:val="0000" w:firstRow="0" w:lastRow="0" w:firstColumn="0" w:lastColumn="0" w:noHBand="0" w:noVBand="0"/>
      </w:tblPr>
      <w:tblGrid>
        <w:gridCol w:w="4465"/>
        <w:gridCol w:w="1275"/>
        <w:gridCol w:w="4530"/>
      </w:tblGrid>
      <w:tr w:rsidR="00B12D15" w:rsidRPr="00790DD6" w14:paraId="23D3DC03" w14:textId="77777777" w:rsidTr="000F3BEA">
        <w:trPr>
          <w:cantSplit/>
        </w:trPr>
        <w:tc>
          <w:tcPr>
            <w:tcW w:w="4465" w:type="dxa"/>
          </w:tcPr>
          <w:p w14:paraId="5DB56E57" w14:textId="77777777" w:rsidR="00A05765" w:rsidRDefault="00A05765" w:rsidP="00B12D15">
            <w:pPr>
              <w:rPr>
                <w:rFonts w:ascii="Times New Roman CYR" w:hAnsi="Times New Roman CYR"/>
                <w:color w:val="000000"/>
                <w:sz w:val="28"/>
                <w:szCs w:val="28"/>
              </w:rPr>
            </w:pPr>
            <w:r>
              <w:rPr>
                <w:rFonts w:ascii="Times New Roman CYR" w:hAnsi="Times New Roman CYR"/>
                <w:color w:val="000000"/>
                <w:sz w:val="28"/>
                <w:szCs w:val="28"/>
              </w:rPr>
              <w:t xml:space="preserve">Зам. </w:t>
            </w:r>
            <w:r w:rsidR="00263267" w:rsidRPr="00790DD6">
              <w:rPr>
                <w:rFonts w:ascii="Times New Roman CYR" w:hAnsi="Times New Roman CYR"/>
                <w:color w:val="000000"/>
                <w:sz w:val="28"/>
                <w:szCs w:val="28"/>
              </w:rPr>
              <w:t>Председател</w:t>
            </w:r>
            <w:r>
              <w:rPr>
                <w:rFonts w:ascii="Times New Roman CYR" w:hAnsi="Times New Roman CYR"/>
                <w:color w:val="000000"/>
                <w:sz w:val="28"/>
                <w:szCs w:val="28"/>
              </w:rPr>
              <w:t>я</w:t>
            </w:r>
          </w:p>
          <w:p w14:paraId="322E9C35" w14:textId="3E2CF4BB" w:rsidR="00B12D15" w:rsidRPr="00790DD6" w:rsidRDefault="00263267" w:rsidP="00B12D15">
            <w:pPr>
              <w:rPr>
                <w:rFonts w:ascii="Times New Roman CYR" w:hAnsi="Times New Roman CYR"/>
                <w:color w:val="000000"/>
                <w:sz w:val="28"/>
                <w:szCs w:val="28"/>
              </w:rPr>
            </w:pPr>
            <w:r w:rsidRPr="00790DD6">
              <w:rPr>
                <w:rFonts w:ascii="Times New Roman CYR" w:hAnsi="Times New Roman CYR"/>
                <w:color w:val="000000"/>
                <w:sz w:val="28"/>
                <w:szCs w:val="28"/>
              </w:rPr>
              <w:t xml:space="preserve"> </w:t>
            </w:r>
            <w:r>
              <w:rPr>
                <w:rFonts w:ascii="Times New Roman CYR" w:hAnsi="Times New Roman CYR"/>
                <w:color w:val="000000"/>
                <w:sz w:val="28"/>
                <w:szCs w:val="28"/>
              </w:rPr>
              <w:t>Гагаринской районной Думы</w:t>
            </w:r>
          </w:p>
        </w:tc>
        <w:tc>
          <w:tcPr>
            <w:tcW w:w="1275" w:type="dxa"/>
          </w:tcPr>
          <w:p w14:paraId="412B700D" w14:textId="77777777" w:rsidR="00B12D15" w:rsidRPr="00790DD6" w:rsidRDefault="00B12D15" w:rsidP="00B12D15">
            <w:pPr>
              <w:jc w:val="right"/>
              <w:rPr>
                <w:color w:val="000000"/>
                <w:sz w:val="28"/>
                <w:szCs w:val="28"/>
              </w:rPr>
            </w:pPr>
          </w:p>
        </w:tc>
        <w:tc>
          <w:tcPr>
            <w:tcW w:w="4530" w:type="dxa"/>
          </w:tcPr>
          <w:p w14:paraId="67B1E49A" w14:textId="77777777" w:rsidR="00A05765" w:rsidRDefault="00F662CF" w:rsidP="00263267">
            <w:pPr>
              <w:jc w:val="both"/>
              <w:rPr>
                <w:rFonts w:ascii="Times New Roman CYR" w:hAnsi="Times New Roman CYR"/>
                <w:b/>
                <w:bCs/>
                <w:color w:val="000000"/>
                <w:sz w:val="28"/>
                <w:szCs w:val="28"/>
              </w:rPr>
            </w:pPr>
            <w:r>
              <w:rPr>
                <w:rFonts w:ascii="Times New Roman CYR" w:hAnsi="Times New Roman CYR"/>
                <w:b/>
                <w:bCs/>
                <w:color w:val="000000"/>
                <w:sz w:val="28"/>
                <w:szCs w:val="28"/>
              </w:rPr>
              <w:t xml:space="preserve">       </w:t>
            </w:r>
            <w:r w:rsidR="00E75C79">
              <w:rPr>
                <w:rFonts w:ascii="Times New Roman CYR" w:hAnsi="Times New Roman CYR"/>
                <w:b/>
                <w:bCs/>
                <w:color w:val="000000"/>
                <w:sz w:val="28"/>
                <w:szCs w:val="28"/>
              </w:rPr>
              <w:t xml:space="preserve"> </w:t>
            </w:r>
          </w:p>
          <w:p w14:paraId="6CEEE4FE" w14:textId="3CC30869" w:rsidR="00B12D15" w:rsidRPr="00F662CF" w:rsidRDefault="00A05765" w:rsidP="00263267">
            <w:pPr>
              <w:jc w:val="both"/>
              <w:rPr>
                <w:rFonts w:ascii="Times New Roman CYR" w:hAnsi="Times New Roman CYR"/>
                <w:b/>
                <w:bCs/>
                <w:color w:val="000000"/>
                <w:sz w:val="28"/>
                <w:szCs w:val="28"/>
              </w:rPr>
            </w:pPr>
            <w:r>
              <w:rPr>
                <w:rFonts w:ascii="Times New Roman CYR" w:hAnsi="Times New Roman CYR"/>
                <w:b/>
                <w:bCs/>
                <w:color w:val="000000"/>
                <w:sz w:val="28"/>
                <w:szCs w:val="28"/>
              </w:rPr>
              <w:t xml:space="preserve">      </w:t>
            </w:r>
            <w:r w:rsidR="00F268EC">
              <w:rPr>
                <w:rFonts w:ascii="Times New Roman CYR" w:hAnsi="Times New Roman CYR"/>
                <w:b/>
                <w:bCs/>
                <w:color w:val="000000"/>
                <w:sz w:val="28"/>
                <w:szCs w:val="28"/>
              </w:rPr>
              <w:t xml:space="preserve">                </w:t>
            </w:r>
            <w:r>
              <w:rPr>
                <w:rFonts w:ascii="Times New Roman CYR" w:hAnsi="Times New Roman CYR"/>
                <w:b/>
                <w:bCs/>
                <w:color w:val="000000"/>
                <w:sz w:val="28"/>
                <w:szCs w:val="28"/>
              </w:rPr>
              <w:t xml:space="preserve">В.В. </w:t>
            </w:r>
            <w:proofErr w:type="spellStart"/>
            <w:r>
              <w:rPr>
                <w:rFonts w:ascii="Times New Roman CYR" w:hAnsi="Times New Roman CYR"/>
                <w:b/>
                <w:bCs/>
                <w:color w:val="000000"/>
                <w:sz w:val="28"/>
                <w:szCs w:val="28"/>
              </w:rPr>
              <w:t>Трабуров</w:t>
            </w:r>
            <w:proofErr w:type="spellEnd"/>
          </w:p>
        </w:tc>
      </w:tr>
      <w:tr w:rsidR="00B12D15" w:rsidRPr="00790DD6" w14:paraId="77187C01" w14:textId="77777777" w:rsidTr="000F3BEA">
        <w:trPr>
          <w:cantSplit/>
        </w:trPr>
        <w:tc>
          <w:tcPr>
            <w:tcW w:w="4465" w:type="dxa"/>
          </w:tcPr>
          <w:p w14:paraId="11AC1CC2" w14:textId="5B5CB058" w:rsidR="00B12D15" w:rsidRPr="00790DD6" w:rsidRDefault="00B12D15" w:rsidP="00B12D15">
            <w:pPr>
              <w:rPr>
                <w:rFonts w:ascii="Times New Roman CYR" w:hAnsi="Times New Roman CYR"/>
                <w:color w:val="000000"/>
                <w:sz w:val="28"/>
                <w:szCs w:val="28"/>
              </w:rPr>
            </w:pPr>
          </w:p>
        </w:tc>
        <w:tc>
          <w:tcPr>
            <w:tcW w:w="1275" w:type="dxa"/>
          </w:tcPr>
          <w:p w14:paraId="12D804C3" w14:textId="77777777" w:rsidR="00B12D15" w:rsidRPr="00790DD6" w:rsidRDefault="00263267" w:rsidP="00B12D15">
            <w:pPr>
              <w:jc w:val="right"/>
              <w:rPr>
                <w:color w:val="000000"/>
                <w:sz w:val="28"/>
                <w:szCs w:val="28"/>
              </w:rPr>
            </w:pPr>
            <w:r>
              <w:rPr>
                <w:color w:val="000000"/>
                <w:sz w:val="28"/>
                <w:szCs w:val="28"/>
              </w:rPr>
              <w:t xml:space="preserve"> </w:t>
            </w:r>
          </w:p>
        </w:tc>
        <w:tc>
          <w:tcPr>
            <w:tcW w:w="4530" w:type="dxa"/>
          </w:tcPr>
          <w:p w14:paraId="043B6EDB" w14:textId="77777777" w:rsidR="00B12D15" w:rsidRPr="00790DD6" w:rsidRDefault="00B12D15" w:rsidP="00B12D15">
            <w:pPr>
              <w:rPr>
                <w:rFonts w:ascii="Times New Roman CYR" w:hAnsi="Times New Roman CYR"/>
                <w:color w:val="000000"/>
                <w:sz w:val="28"/>
                <w:szCs w:val="28"/>
              </w:rPr>
            </w:pPr>
          </w:p>
        </w:tc>
      </w:tr>
    </w:tbl>
    <w:p w14:paraId="6814BEFC" w14:textId="7EEFBBBC" w:rsidR="00C31DCB" w:rsidRDefault="00C31DCB" w:rsidP="00C31DCB"/>
    <w:p w14:paraId="4E02149B" w14:textId="40DD5B25" w:rsidR="00C31DCB" w:rsidRDefault="00C31DCB" w:rsidP="00C31DCB"/>
    <w:p w14:paraId="3769F778" w14:textId="77777777" w:rsidR="00C31DCB" w:rsidRDefault="00C31DCB" w:rsidP="00C31DCB">
      <w:pPr>
        <w:ind w:right="-76"/>
        <w:rPr>
          <w:rFonts w:ascii="Times New Roman CYR" w:hAnsi="Times New Roman CYR"/>
          <w:color w:val="000000"/>
          <w:sz w:val="28"/>
          <w:szCs w:val="28"/>
        </w:rPr>
      </w:pPr>
      <w:r w:rsidRPr="00790DD6">
        <w:rPr>
          <w:rFonts w:ascii="Times New Roman CYR" w:hAnsi="Times New Roman CYR"/>
          <w:color w:val="000000"/>
          <w:sz w:val="28"/>
          <w:szCs w:val="28"/>
        </w:rPr>
        <w:t>Глав</w:t>
      </w:r>
      <w:r>
        <w:rPr>
          <w:rFonts w:ascii="Times New Roman CYR" w:hAnsi="Times New Roman CYR"/>
          <w:color w:val="000000"/>
          <w:sz w:val="28"/>
          <w:szCs w:val="28"/>
        </w:rPr>
        <w:t>а</w:t>
      </w:r>
      <w:r w:rsidRPr="00790DD6">
        <w:rPr>
          <w:rFonts w:ascii="Times New Roman CYR" w:hAnsi="Times New Roman CYR"/>
          <w:color w:val="000000"/>
          <w:sz w:val="28"/>
          <w:szCs w:val="28"/>
        </w:rPr>
        <w:t xml:space="preserve"> </w:t>
      </w:r>
      <w:r>
        <w:rPr>
          <w:rFonts w:ascii="Times New Roman CYR" w:hAnsi="Times New Roman CYR"/>
          <w:color w:val="000000"/>
          <w:sz w:val="28"/>
          <w:szCs w:val="28"/>
        </w:rPr>
        <w:t>м</w:t>
      </w:r>
      <w:r w:rsidRPr="00790DD6">
        <w:rPr>
          <w:rFonts w:ascii="Times New Roman CYR" w:hAnsi="Times New Roman CYR"/>
          <w:color w:val="000000"/>
          <w:sz w:val="28"/>
          <w:szCs w:val="28"/>
        </w:rPr>
        <w:t>униципального</w:t>
      </w:r>
      <w:r>
        <w:rPr>
          <w:rFonts w:ascii="Times New Roman CYR" w:hAnsi="Times New Roman CYR"/>
          <w:color w:val="000000"/>
          <w:sz w:val="28"/>
          <w:szCs w:val="28"/>
        </w:rPr>
        <w:t xml:space="preserve"> </w:t>
      </w:r>
      <w:r w:rsidRPr="00790DD6">
        <w:rPr>
          <w:rFonts w:ascii="Times New Roman CYR" w:hAnsi="Times New Roman CYR"/>
          <w:color w:val="000000"/>
          <w:sz w:val="28"/>
          <w:szCs w:val="28"/>
        </w:rPr>
        <w:t>образования</w:t>
      </w:r>
      <w:r>
        <w:rPr>
          <w:rFonts w:ascii="Times New Roman CYR" w:hAnsi="Times New Roman CYR"/>
          <w:color w:val="000000"/>
          <w:sz w:val="28"/>
          <w:szCs w:val="28"/>
        </w:rPr>
        <w:t xml:space="preserve"> </w:t>
      </w:r>
    </w:p>
    <w:p w14:paraId="06FE764F" w14:textId="69DF24DC" w:rsidR="00C31DCB" w:rsidRPr="00C31DCB" w:rsidRDefault="00C31DCB" w:rsidP="00C31DCB">
      <w:r w:rsidRPr="00790DD6">
        <w:rPr>
          <w:rFonts w:ascii="Times New Roman CYR" w:hAnsi="Times New Roman CYR"/>
          <w:color w:val="000000"/>
          <w:sz w:val="28"/>
          <w:szCs w:val="28"/>
        </w:rPr>
        <w:t>«</w:t>
      </w:r>
      <w:r>
        <w:rPr>
          <w:rFonts w:ascii="Times New Roman CYR" w:hAnsi="Times New Roman CYR"/>
          <w:color w:val="000000"/>
          <w:sz w:val="28"/>
          <w:szCs w:val="28"/>
        </w:rPr>
        <w:t>Гагаринский</w:t>
      </w:r>
      <w:r w:rsidRPr="00790DD6">
        <w:rPr>
          <w:rFonts w:ascii="Times New Roman CYR" w:hAnsi="Times New Roman CYR"/>
          <w:color w:val="000000"/>
          <w:sz w:val="28"/>
          <w:szCs w:val="28"/>
        </w:rPr>
        <w:t xml:space="preserve"> район» Смоленской </w:t>
      </w:r>
      <w:r>
        <w:rPr>
          <w:rFonts w:ascii="Times New Roman CYR" w:hAnsi="Times New Roman CYR"/>
          <w:color w:val="000000"/>
          <w:sz w:val="28"/>
          <w:szCs w:val="28"/>
        </w:rPr>
        <w:t xml:space="preserve"> </w:t>
      </w:r>
      <w:r w:rsidRPr="00790DD6">
        <w:rPr>
          <w:rFonts w:ascii="Times New Roman CYR" w:hAnsi="Times New Roman CYR"/>
          <w:color w:val="000000"/>
          <w:sz w:val="28"/>
          <w:szCs w:val="28"/>
        </w:rPr>
        <w:t>области</w:t>
      </w:r>
      <w:r w:rsidR="00F662CF">
        <w:rPr>
          <w:rFonts w:ascii="Times New Roman CYR" w:hAnsi="Times New Roman CYR"/>
          <w:color w:val="000000"/>
          <w:sz w:val="28"/>
          <w:szCs w:val="28"/>
        </w:rPr>
        <w:t xml:space="preserve">                 </w:t>
      </w:r>
      <w:r w:rsidR="00F268EC">
        <w:rPr>
          <w:rFonts w:ascii="Times New Roman CYR" w:hAnsi="Times New Roman CYR"/>
          <w:color w:val="000000"/>
          <w:sz w:val="28"/>
          <w:szCs w:val="28"/>
        </w:rPr>
        <w:t xml:space="preserve">               </w:t>
      </w:r>
      <w:r w:rsidR="00F662CF" w:rsidRPr="00F662CF">
        <w:rPr>
          <w:rFonts w:ascii="Times New Roman CYR" w:hAnsi="Times New Roman CYR"/>
          <w:b/>
          <w:bCs/>
          <w:color w:val="000000"/>
          <w:sz w:val="28"/>
          <w:szCs w:val="28"/>
        </w:rPr>
        <w:t>Р.В. Журавлев</w:t>
      </w:r>
    </w:p>
    <w:sectPr w:rsidR="00C31DCB" w:rsidRPr="00C31DCB" w:rsidSect="00CF3AAA">
      <w:headerReference w:type="even" r:id="rId14"/>
      <w:headerReference w:type="default" r:id="rId15"/>
      <w:footerReference w:type="even" r:id="rId16"/>
      <w:footerReference w:type="default" r:id="rId17"/>
      <w:pgSz w:w="11907" w:h="16840" w:code="9"/>
      <w:pgMar w:top="1134" w:right="567"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2ABB" w14:textId="77777777" w:rsidR="009872D6" w:rsidRDefault="009872D6">
      <w:r>
        <w:separator/>
      </w:r>
    </w:p>
  </w:endnote>
  <w:endnote w:type="continuationSeparator" w:id="0">
    <w:p w14:paraId="7A84B18C" w14:textId="77777777" w:rsidR="009872D6" w:rsidRDefault="009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23E" w14:textId="77777777" w:rsidR="00A4458D" w:rsidRDefault="00EF0FA7">
    <w:pPr>
      <w:pStyle w:val="a6"/>
      <w:framePr w:wrap="around" w:vAnchor="text" w:hAnchor="margin" w:xAlign="right" w:y="1"/>
      <w:rPr>
        <w:rStyle w:val="a5"/>
      </w:rPr>
    </w:pPr>
    <w:r>
      <w:rPr>
        <w:rStyle w:val="a5"/>
      </w:rPr>
      <w:fldChar w:fldCharType="begin"/>
    </w:r>
    <w:r w:rsidR="00A4458D">
      <w:rPr>
        <w:rStyle w:val="a5"/>
      </w:rPr>
      <w:instrText xml:space="preserve">PAGE  </w:instrText>
    </w:r>
    <w:r>
      <w:rPr>
        <w:rStyle w:val="a5"/>
      </w:rPr>
      <w:fldChar w:fldCharType="end"/>
    </w:r>
  </w:p>
  <w:p w14:paraId="28D1AAF2" w14:textId="77777777" w:rsidR="00A4458D" w:rsidRDefault="00A445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4994" w14:textId="77777777" w:rsidR="00A4458D" w:rsidRDefault="00A4458D">
    <w:pPr>
      <w:pStyle w:val="a6"/>
      <w:framePr w:wrap="around" w:vAnchor="text" w:hAnchor="margin" w:xAlign="right" w:y="1"/>
      <w:rPr>
        <w:rStyle w:val="a5"/>
      </w:rPr>
    </w:pPr>
  </w:p>
  <w:p w14:paraId="568F97D8" w14:textId="77777777" w:rsidR="00A4458D" w:rsidRDefault="00A445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CC78" w14:textId="77777777" w:rsidR="009872D6" w:rsidRDefault="009872D6">
      <w:r>
        <w:separator/>
      </w:r>
    </w:p>
  </w:footnote>
  <w:footnote w:type="continuationSeparator" w:id="0">
    <w:p w14:paraId="356BD56E" w14:textId="77777777" w:rsidR="009872D6" w:rsidRDefault="0098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30A1" w14:textId="77777777" w:rsidR="00A4458D" w:rsidRDefault="00EF0FA7">
    <w:pPr>
      <w:pStyle w:val="a3"/>
      <w:framePr w:wrap="around" w:vAnchor="text" w:hAnchor="margin" w:xAlign="center" w:y="1"/>
      <w:rPr>
        <w:rStyle w:val="a5"/>
      </w:rPr>
    </w:pPr>
    <w:r>
      <w:rPr>
        <w:rStyle w:val="a5"/>
      </w:rPr>
      <w:fldChar w:fldCharType="begin"/>
    </w:r>
    <w:r w:rsidR="00A4458D">
      <w:rPr>
        <w:rStyle w:val="a5"/>
      </w:rPr>
      <w:instrText xml:space="preserve">PAGE  </w:instrText>
    </w:r>
    <w:r>
      <w:rPr>
        <w:rStyle w:val="a5"/>
      </w:rPr>
      <w:fldChar w:fldCharType="end"/>
    </w:r>
  </w:p>
  <w:p w14:paraId="3E796828" w14:textId="77777777" w:rsidR="00A4458D" w:rsidRDefault="00A445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864C" w14:textId="77777777" w:rsidR="006C3A19" w:rsidRDefault="006C3A19">
    <w:pPr>
      <w:pStyle w:val="a3"/>
      <w:jc w:val="center"/>
      <w:rPr>
        <w:sz w:val="28"/>
        <w:szCs w:val="28"/>
      </w:rPr>
    </w:pPr>
  </w:p>
  <w:p w14:paraId="5BA5D5CB" w14:textId="77777777" w:rsidR="00A5755E" w:rsidRPr="00A5755E" w:rsidRDefault="00EF0FA7">
    <w:pPr>
      <w:pStyle w:val="a3"/>
      <w:jc w:val="center"/>
      <w:rPr>
        <w:sz w:val="28"/>
        <w:szCs w:val="28"/>
      </w:rPr>
    </w:pPr>
    <w:r w:rsidRPr="00A5755E">
      <w:rPr>
        <w:sz w:val="28"/>
        <w:szCs w:val="28"/>
      </w:rPr>
      <w:fldChar w:fldCharType="begin"/>
    </w:r>
    <w:r w:rsidR="00A5755E" w:rsidRPr="00A5755E">
      <w:rPr>
        <w:sz w:val="28"/>
        <w:szCs w:val="28"/>
      </w:rPr>
      <w:instrText xml:space="preserve"> PAGE   \* MERGEFORMAT </w:instrText>
    </w:r>
    <w:r w:rsidRPr="00A5755E">
      <w:rPr>
        <w:sz w:val="28"/>
        <w:szCs w:val="28"/>
      </w:rPr>
      <w:fldChar w:fldCharType="separate"/>
    </w:r>
    <w:r w:rsidR="000B4A15">
      <w:rPr>
        <w:noProof/>
        <w:sz w:val="28"/>
        <w:szCs w:val="28"/>
      </w:rPr>
      <w:t>2</w:t>
    </w:r>
    <w:r w:rsidRPr="00A5755E">
      <w:rPr>
        <w:sz w:val="28"/>
        <w:szCs w:val="28"/>
      </w:rPr>
      <w:fldChar w:fldCharType="end"/>
    </w:r>
  </w:p>
  <w:p w14:paraId="0407B1D4" w14:textId="77777777" w:rsidR="00A5755E" w:rsidRDefault="00A575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D"/>
    <w:rsid w:val="00005142"/>
    <w:rsid w:val="00023EA4"/>
    <w:rsid w:val="0004027A"/>
    <w:rsid w:val="00041477"/>
    <w:rsid w:val="000570C0"/>
    <w:rsid w:val="0006390D"/>
    <w:rsid w:val="00071691"/>
    <w:rsid w:val="00075E81"/>
    <w:rsid w:val="0009719F"/>
    <w:rsid w:val="000A2B29"/>
    <w:rsid w:val="000B15AD"/>
    <w:rsid w:val="000B37D6"/>
    <w:rsid w:val="000B4A15"/>
    <w:rsid w:val="000B7C90"/>
    <w:rsid w:val="000C2897"/>
    <w:rsid w:val="000E41DD"/>
    <w:rsid w:val="000F3BEA"/>
    <w:rsid w:val="00105B33"/>
    <w:rsid w:val="00113222"/>
    <w:rsid w:val="00151017"/>
    <w:rsid w:val="0015134E"/>
    <w:rsid w:val="00153419"/>
    <w:rsid w:val="00153D4F"/>
    <w:rsid w:val="00155094"/>
    <w:rsid w:val="00165BB5"/>
    <w:rsid w:val="0017182D"/>
    <w:rsid w:val="00172523"/>
    <w:rsid w:val="00182F4A"/>
    <w:rsid w:val="00184494"/>
    <w:rsid w:val="00193B93"/>
    <w:rsid w:val="0019534B"/>
    <w:rsid w:val="001B4C23"/>
    <w:rsid w:val="001D6283"/>
    <w:rsid w:val="001D726F"/>
    <w:rsid w:val="001E0EAD"/>
    <w:rsid w:val="001F4ED3"/>
    <w:rsid w:val="002020EC"/>
    <w:rsid w:val="0022376A"/>
    <w:rsid w:val="00242D2E"/>
    <w:rsid w:val="00244609"/>
    <w:rsid w:val="00245A24"/>
    <w:rsid w:val="00245F9D"/>
    <w:rsid w:val="00263267"/>
    <w:rsid w:val="00276466"/>
    <w:rsid w:val="002A762E"/>
    <w:rsid w:val="002B552F"/>
    <w:rsid w:val="002D5930"/>
    <w:rsid w:val="002D7E58"/>
    <w:rsid w:val="002E0CD1"/>
    <w:rsid w:val="002F1247"/>
    <w:rsid w:val="0032213E"/>
    <w:rsid w:val="00322F2B"/>
    <w:rsid w:val="0033738F"/>
    <w:rsid w:val="00351296"/>
    <w:rsid w:val="0035604F"/>
    <w:rsid w:val="00360319"/>
    <w:rsid w:val="00361B0A"/>
    <w:rsid w:val="003813AA"/>
    <w:rsid w:val="003933EC"/>
    <w:rsid w:val="003C062B"/>
    <w:rsid w:val="003D0EF6"/>
    <w:rsid w:val="003D3634"/>
    <w:rsid w:val="003D6FD1"/>
    <w:rsid w:val="004055AB"/>
    <w:rsid w:val="00411F97"/>
    <w:rsid w:val="00415395"/>
    <w:rsid w:val="004215A1"/>
    <w:rsid w:val="004343FC"/>
    <w:rsid w:val="00434648"/>
    <w:rsid w:val="004628FC"/>
    <w:rsid w:val="00470A14"/>
    <w:rsid w:val="004721A9"/>
    <w:rsid w:val="0047553F"/>
    <w:rsid w:val="004850A4"/>
    <w:rsid w:val="004A30DF"/>
    <w:rsid w:val="004A3FEA"/>
    <w:rsid w:val="004B545E"/>
    <w:rsid w:val="004C2B4E"/>
    <w:rsid w:val="004C37C9"/>
    <w:rsid w:val="004C736B"/>
    <w:rsid w:val="004D091D"/>
    <w:rsid w:val="004D2318"/>
    <w:rsid w:val="004E3D55"/>
    <w:rsid w:val="004E6836"/>
    <w:rsid w:val="004F57B0"/>
    <w:rsid w:val="00502E50"/>
    <w:rsid w:val="00513CF9"/>
    <w:rsid w:val="00517F32"/>
    <w:rsid w:val="005301F6"/>
    <w:rsid w:val="00530DEF"/>
    <w:rsid w:val="00540D6B"/>
    <w:rsid w:val="00544BB0"/>
    <w:rsid w:val="0055296D"/>
    <w:rsid w:val="00580F29"/>
    <w:rsid w:val="005A320A"/>
    <w:rsid w:val="005A3C99"/>
    <w:rsid w:val="005D4102"/>
    <w:rsid w:val="0063044D"/>
    <w:rsid w:val="0063593D"/>
    <w:rsid w:val="006A33EA"/>
    <w:rsid w:val="006A69F3"/>
    <w:rsid w:val="006C3A19"/>
    <w:rsid w:val="006C3CB9"/>
    <w:rsid w:val="006E2927"/>
    <w:rsid w:val="006F6915"/>
    <w:rsid w:val="00710D3E"/>
    <w:rsid w:val="00712077"/>
    <w:rsid w:val="00721808"/>
    <w:rsid w:val="00730FDC"/>
    <w:rsid w:val="0077546C"/>
    <w:rsid w:val="00792AA2"/>
    <w:rsid w:val="0079420A"/>
    <w:rsid w:val="007B0BF5"/>
    <w:rsid w:val="007B1B3B"/>
    <w:rsid w:val="007D3DD7"/>
    <w:rsid w:val="007E2EB5"/>
    <w:rsid w:val="007F5C4B"/>
    <w:rsid w:val="007F721C"/>
    <w:rsid w:val="008026B5"/>
    <w:rsid w:val="00810130"/>
    <w:rsid w:val="008230D3"/>
    <w:rsid w:val="008230FC"/>
    <w:rsid w:val="0083264F"/>
    <w:rsid w:val="00836241"/>
    <w:rsid w:val="00860E36"/>
    <w:rsid w:val="0086469D"/>
    <w:rsid w:val="008733AE"/>
    <w:rsid w:val="008761C3"/>
    <w:rsid w:val="008A457C"/>
    <w:rsid w:val="008A4DF8"/>
    <w:rsid w:val="008C6C6B"/>
    <w:rsid w:val="008D1ED3"/>
    <w:rsid w:val="008F0571"/>
    <w:rsid w:val="008F3B47"/>
    <w:rsid w:val="00917448"/>
    <w:rsid w:val="0091772A"/>
    <w:rsid w:val="0091782D"/>
    <w:rsid w:val="00921DDB"/>
    <w:rsid w:val="009253D9"/>
    <w:rsid w:val="009318BF"/>
    <w:rsid w:val="00936738"/>
    <w:rsid w:val="00942C1A"/>
    <w:rsid w:val="009432E7"/>
    <w:rsid w:val="00944CC4"/>
    <w:rsid w:val="00957CBE"/>
    <w:rsid w:val="009613FD"/>
    <w:rsid w:val="00961FA2"/>
    <w:rsid w:val="009872D6"/>
    <w:rsid w:val="009B7FB8"/>
    <w:rsid w:val="009C0597"/>
    <w:rsid w:val="009C2BB0"/>
    <w:rsid w:val="009C42FA"/>
    <w:rsid w:val="009D3219"/>
    <w:rsid w:val="009E204E"/>
    <w:rsid w:val="00A05765"/>
    <w:rsid w:val="00A233D1"/>
    <w:rsid w:val="00A4458D"/>
    <w:rsid w:val="00A5755E"/>
    <w:rsid w:val="00A6100E"/>
    <w:rsid w:val="00A944A4"/>
    <w:rsid w:val="00AB4356"/>
    <w:rsid w:val="00AB606B"/>
    <w:rsid w:val="00AD31D4"/>
    <w:rsid w:val="00B02F83"/>
    <w:rsid w:val="00B10E3A"/>
    <w:rsid w:val="00B12D15"/>
    <w:rsid w:val="00B13F16"/>
    <w:rsid w:val="00B225DD"/>
    <w:rsid w:val="00B47E5E"/>
    <w:rsid w:val="00B52900"/>
    <w:rsid w:val="00B768E3"/>
    <w:rsid w:val="00B81D68"/>
    <w:rsid w:val="00B82FB5"/>
    <w:rsid w:val="00BD06ED"/>
    <w:rsid w:val="00BD310F"/>
    <w:rsid w:val="00BE742A"/>
    <w:rsid w:val="00BF3719"/>
    <w:rsid w:val="00BF3CD7"/>
    <w:rsid w:val="00C037ED"/>
    <w:rsid w:val="00C16734"/>
    <w:rsid w:val="00C31DCB"/>
    <w:rsid w:val="00C414AC"/>
    <w:rsid w:val="00C43D44"/>
    <w:rsid w:val="00CA369B"/>
    <w:rsid w:val="00CB754F"/>
    <w:rsid w:val="00CC6CE0"/>
    <w:rsid w:val="00CD1320"/>
    <w:rsid w:val="00CE4356"/>
    <w:rsid w:val="00CF3AAA"/>
    <w:rsid w:val="00D207FD"/>
    <w:rsid w:val="00D22656"/>
    <w:rsid w:val="00D253A6"/>
    <w:rsid w:val="00D370FA"/>
    <w:rsid w:val="00D45BFB"/>
    <w:rsid w:val="00D628D4"/>
    <w:rsid w:val="00D65D2B"/>
    <w:rsid w:val="00D718C9"/>
    <w:rsid w:val="00DA0801"/>
    <w:rsid w:val="00DB5A83"/>
    <w:rsid w:val="00DC60A1"/>
    <w:rsid w:val="00DD75AE"/>
    <w:rsid w:val="00DE587B"/>
    <w:rsid w:val="00E00B06"/>
    <w:rsid w:val="00E07E8E"/>
    <w:rsid w:val="00E07EC8"/>
    <w:rsid w:val="00E10A19"/>
    <w:rsid w:val="00E36B22"/>
    <w:rsid w:val="00E50B4A"/>
    <w:rsid w:val="00E73E39"/>
    <w:rsid w:val="00E75C79"/>
    <w:rsid w:val="00E861AF"/>
    <w:rsid w:val="00E94C5F"/>
    <w:rsid w:val="00E968EF"/>
    <w:rsid w:val="00EA4AE7"/>
    <w:rsid w:val="00EC4E5D"/>
    <w:rsid w:val="00ED7801"/>
    <w:rsid w:val="00EE7B1D"/>
    <w:rsid w:val="00EF0FA7"/>
    <w:rsid w:val="00EF5446"/>
    <w:rsid w:val="00F0199F"/>
    <w:rsid w:val="00F17CF4"/>
    <w:rsid w:val="00F268EC"/>
    <w:rsid w:val="00F30C1E"/>
    <w:rsid w:val="00F33C37"/>
    <w:rsid w:val="00F3681D"/>
    <w:rsid w:val="00F551A3"/>
    <w:rsid w:val="00F662CF"/>
    <w:rsid w:val="00F772FF"/>
    <w:rsid w:val="00F851E5"/>
    <w:rsid w:val="00F92A07"/>
    <w:rsid w:val="00FC6B93"/>
    <w:rsid w:val="00FE2978"/>
    <w:rsid w:val="00FF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50AD0"/>
  <w15:docId w15:val="{79FE2EC2-DC94-4DA7-B225-E64924A4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656"/>
    <w:pPr>
      <w:overflowPunct w:val="0"/>
      <w:autoSpaceDE w:val="0"/>
      <w:autoSpaceDN w:val="0"/>
      <w:adjustRightInd w:val="0"/>
      <w:textAlignment w:val="baseline"/>
    </w:pPr>
    <w:rPr>
      <w:sz w:val="24"/>
    </w:rPr>
  </w:style>
  <w:style w:type="paragraph" w:styleId="1">
    <w:name w:val="heading 1"/>
    <w:basedOn w:val="a"/>
    <w:next w:val="a"/>
    <w:qFormat/>
    <w:rsid w:val="00D22656"/>
    <w:pPr>
      <w:keepNext/>
      <w:jc w:val="center"/>
      <w:outlineLvl w:val="0"/>
    </w:pPr>
    <w:rPr>
      <w:bCs/>
      <w:sz w:val="28"/>
    </w:rPr>
  </w:style>
  <w:style w:type="paragraph" w:styleId="2">
    <w:name w:val="heading 2"/>
    <w:basedOn w:val="a"/>
    <w:next w:val="a"/>
    <w:qFormat/>
    <w:rsid w:val="00D22656"/>
    <w:pPr>
      <w:keepNext/>
      <w:jc w:val="center"/>
      <w:outlineLvl w:val="1"/>
    </w:pPr>
    <w:rPr>
      <w:b/>
      <w:color w:val="333333"/>
    </w:rPr>
  </w:style>
  <w:style w:type="paragraph" w:styleId="3">
    <w:name w:val="heading 3"/>
    <w:basedOn w:val="a"/>
    <w:next w:val="a"/>
    <w:qFormat/>
    <w:rsid w:val="00D22656"/>
    <w:pPr>
      <w:keepNext/>
      <w:outlineLvl w:val="2"/>
    </w:pPr>
    <w:rPr>
      <w:bCs/>
      <w:sz w:val="28"/>
    </w:rPr>
  </w:style>
  <w:style w:type="paragraph" w:styleId="4">
    <w:name w:val="heading 4"/>
    <w:basedOn w:val="a"/>
    <w:next w:val="a"/>
    <w:link w:val="40"/>
    <w:qFormat/>
    <w:rsid w:val="00D22656"/>
    <w:pPr>
      <w:keepNext/>
      <w:ind w:firstLine="709"/>
      <w:jc w:val="both"/>
      <w:outlineLvl w:val="3"/>
    </w:pPr>
    <w:rPr>
      <w:sz w:val="28"/>
    </w:rPr>
  </w:style>
  <w:style w:type="paragraph" w:styleId="5">
    <w:name w:val="heading 5"/>
    <w:basedOn w:val="a"/>
    <w:next w:val="a"/>
    <w:qFormat/>
    <w:rsid w:val="00D22656"/>
    <w:pPr>
      <w:keepNext/>
      <w:jc w:val="both"/>
      <w:outlineLvl w:val="4"/>
    </w:pPr>
    <w:rPr>
      <w:sz w:val="28"/>
    </w:rPr>
  </w:style>
  <w:style w:type="paragraph" w:styleId="6">
    <w:name w:val="heading 6"/>
    <w:basedOn w:val="a"/>
    <w:next w:val="a"/>
    <w:link w:val="60"/>
    <w:uiPriority w:val="9"/>
    <w:semiHidden/>
    <w:unhideWhenUsed/>
    <w:qFormat/>
    <w:rsid w:val="00544BB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2656"/>
    <w:pPr>
      <w:tabs>
        <w:tab w:val="center" w:pos="4536"/>
        <w:tab w:val="right" w:pos="9072"/>
      </w:tabs>
    </w:pPr>
  </w:style>
  <w:style w:type="character" w:styleId="a5">
    <w:name w:val="page number"/>
    <w:basedOn w:val="a0"/>
    <w:semiHidden/>
    <w:rsid w:val="00D22656"/>
  </w:style>
  <w:style w:type="paragraph" w:styleId="a6">
    <w:name w:val="footer"/>
    <w:basedOn w:val="a"/>
    <w:semiHidden/>
    <w:rsid w:val="00D22656"/>
    <w:pPr>
      <w:tabs>
        <w:tab w:val="center" w:pos="4536"/>
        <w:tab w:val="right" w:pos="9072"/>
      </w:tabs>
    </w:pPr>
  </w:style>
  <w:style w:type="paragraph" w:styleId="a7">
    <w:name w:val="Body Text Indent"/>
    <w:basedOn w:val="a"/>
    <w:semiHidden/>
    <w:rsid w:val="00D22656"/>
    <w:pPr>
      <w:ind w:firstLine="709"/>
      <w:jc w:val="both"/>
    </w:pPr>
    <w:rPr>
      <w:bCs/>
      <w:sz w:val="28"/>
    </w:rPr>
  </w:style>
  <w:style w:type="paragraph" w:styleId="a8">
    <w:name w:val="Title"/>
    <w:basedOn w:val="a"/>
    <w:link w:val="a9"/>
    <w:qFormat/>
    <w:rsid w:val="00D22656"/>
    <w:pPr>
      <w:ind w:right="311"/>
      <w:jc w:val="center"/>
    </w:pPr>
    <w:rPr>
      <w:b/>
      <w:sz w:val="28"/>
    </w:rPr>
  </w:style>
  <w:style w:type="paragraph" w:styleId="aa">
    <w:name w:val="Body Text"/>
    <w:basedOn w:val="a"/>
    <w:semiHidden/>
    <w:rsid w:val="00D22656"/>
    <w:pPr>
      <w:jc w:val="both"/>
    </w:pPr>
  </w:style>
  <w:style w:type="paragraph" w:styleId="20">
    <w:name w:val="Body Text Indent 2"/>
    <w:basedOn w:val="a"/>
    <w:semiHidden/>
    <w:rsid w:val="00D22656"/>
    <w:pPr>
      <w:ind w:firstLine="709"/>
      <w:jc w:val="both"/>
    </w:pPr>
    <w:rPr>
      <w:bCs/>
    </w:rPr>
  </w:style>
  <w:style w:type="character" w:customStyle="1" w:styleId="a4">
    <w:name w:val="Верхний колонтитул Знак"/>
    <w:link w:val="a3"/>
    <w:uiPriority w:val="99"/>
    <w:rsid w:val="006E2927"/>
    <w:rPr>
      <w:sz w:val="24"/>
    </w:rPr>
  </w:style>
  <w:style w:type="paragraph" w:customStyle="1" w:styleId="ConsPlusNormal">
    <w:name w:val="ConsPlusNormal"/>
    <w:rsid w:val="00DE587B"/>
    <w:pPr>
      <w:widowControl w:val="0"/>
      <w:autoSpaceDE w:val="0"/>
      <w:autoSpaceDN w:val="0"/>
      <w:adjustRightInd w:val="0"/>
      <w:ind w:firstLine="720"/>
    </w:pPr>
    <w:rPr>
      <w:rFonts w:ascii="Arial" w:hAnsi="Arial" w:cs="Arial"/>
    </w:rPr>
  </w:style>
  <w:style w:type="character" w:customStyle="1" w:styleId="a9">
    <w:name w:val="Заголовок Знак"/>
    <w:link w:val="a8"/>
    <w:rsid w:val="00DE587B"/>
    <w:rPr>
      <w:b/>
      <w:sz w:val="28"/>
    </w:rPr>
  </w:style>
  <w:style w:type="paragraph" w:customStyle="1" w:styleId="p1">
    <w:name w:val="p1"/>
    <w:basedOn w:val="a"/>
    <w:rsid w:val="00DE587B"/>
    <w:pPr>
      <w:overflowPunct/>
      <w:autoSpaceDE/>
      <w:autoSpaceDN/>
      <w:adjustRightInd/>
      <w:spacing w:before="100" w:beforeAutospacing="1" w:after="100" w:afterAutospacing="1"/>
      <w:textAlignment w:val="auto"/>
    </w:pPr>
    <w:rPr>
      <w:szCs w:val="24"/>
    </w:rPr>
  </w:style>
  <w:style w:type="character" w:customStyle="1" w:styleId="40">
    <w:name w:val="Заголовок 4 Знак"/>
    <w:link w:val="4"/>
    <w:rsid w:val="00DE587B"/>
    <w:rPr>
      <w:sz w:val="28"/>
    </w:rPr>
  </w:style>
  <w:style w:type="paragraph" w:styleId="30">
    <w:name w:val="Body Text 3"/>
    <w:basedOn w:val="a"/>
    <w:link w:val="31"/>
    <w:uiPriority w:val="99"/>
    <w:semiHidden/>
    <w:unhideWhenUsed/>
    <w:rsid w:val="008230FC"/>
    <w:pPr>
      <w:spacing w:after="120"/>
    </w:pPr>
    <w:rPr>
      <w:sz w:val="16"/>
      <w:szCs w:val="16"/>
    </w:rPr>
  </w:style>
  <w:style w:type="character" w:customStyle="1" w:styleId="31">
    <w:name w:val="Основной текст 3 Знак"/>
    <w:link w:val="30"/>
    <w:uiPriority w:val="99"/>
    <w:semiHidden/>
    <w:rsid w:val="008230FC"/>
    <w:rPr>
      <w:sz w:val="16"/>
      <w:szCs w:val="16"/>
    </w:rPr>
  </w:style>
  <w:style w:type="paragraph" w:styleId="21">
    <w:name w:val="Body Text 2"/>
    <w:basedOn w:val="a"/>
    <w:link w:val="22"/>
    <w:uiPriority w:val="99"/>
    <w:semiHidden/>
    <w:unhideWhenUsed/>
    <w:rsid w:val="008230FC"/>
    <w:pPr>
      <w:spacing w:after="120" w:line="480" w:lineRule="auto"/>
    </w:pPr>
  </w:style>
  <w:style w:type="character" w:customStyle="1" w:styleId="22">
    <w:name w:val="Основной текст 2 Знак"/>
    <w:link w:val="21"/>
    <w:uiPriority w:val="99"/>
    <w:semiHidden/>
    <w:rsid w:val="008230FC"/>
    <w:rPr>
      <w:sz w:val="24"/>
    </w:rPr>
  </w:style>
  <w:style w:type="paragraph" w:customStyle="1" w:styleId="p8">
    <w:name w:val="p8"/>
    <w:basedOn w:val="a"/>
    <w:rsid w:val="005D4102"/>
    <w:pPr>
      <w:overflowPunct/>
      <w:autoSpaceDE/>
      <w:autoSpaceDN/>
      <w:adjustRightInd/>
      <w:spacing w:before="100" w:beforeAutospacing="1" w:after="100" w:afterAutospacing="1"/>
      <w:textAlignment w:val="auto"/>
    </w:pPr>
    <w:rPr>
      <w:szCs w:val="24"/>
    </w:rPr>
  </w:style>
  <w:style w:type="character" w:customStyle="1" w:styleId="s2">
    <w:name w:val="s2"/>
    <w:basedOn w:val="a0"/>
    <w:rsid w:val="005D4102"/>
  </w:style>
  <w:style w:type="character" w:customStyle="1" w:styleId="60">
    <w:name w:val="Заголовок 6 Знак"/>
    <w:basedOn w:val="a0"/>
    <w:link w:val="6"/>
    <w:uiPriority w:val="9"/>
    <w:semiHidden/>
    <w:rsid w:val="00544BB0"/>
    <w:rPr>
      <w:rFonts w:ascii="Calibri" w:eastAsia="Times New Roman" w:hAnsi="Calibri" w:cs="Times New Roman"/>
      <w:b/>
      <w:bCs/>
      <w:sz w:val="22"/>
      <w:szCs w:val="22"/>
    </w:rPr>
  </w:style>
  <w:style w:type="paragraph" w:customStyle="1" w:styleId="ConsNormal">
    <w:name w:val="ConsNormal"/>
    <w:link w:val="ConsNormal0"/>
    <w:rsid w:val="007F5C4B"/>
    <w:pPr>
      <w:autoSpaceDE w:val="0"/>
      <w:autoSpaceDN w:val="0"/>
      <w:adjustRightInd w:val="0"/>
      <w:ind w:right="19772" w:firstLine="720"/>
    </w:pPr>
    <w:rPr>
      <w:rFonts w:ascii="Arial" w:hAnsi="Arial"/>
    </w:rPr>
  </w:style>
  <w:style w:type="paragraph" w:styleId="ab">
    <w:name w:val="footnote text"/>
    <w:basedOn w:val="a"/>
    <w:link w:val="ac"/>
    <w:rsid w:val="007F5C4B"/>
    <w:pPr>
      <w:overflowPunct/>
      <w:autoSpaceDE/>
      <w:autoSpaceDN/>
      <w:adjustRightInd/>
      <w:textAlignment w:val="auto"/>
    </w:pPr>
    <w:rPr>
      <w:sz w:val="20"/>
    </w:rPr>
  </w:style>
  <w:style w:type="character" w:customStyle="1" w:styleId="ac">
    <w:name w:val="Текст сноски Знак"/>
    <w:basedOn w:val="a0"/>
    <w:link w:val="ab"/>
    <w:rsid w:val="007F5C4B"/>
  </w:style>
  <w:style w:type="character" w:styleId="ad">
    <w:name w:val="footnote reference"/>
    <w:rsid w:val="007F5C4B"/>
    <w:rPr>
      <w:vertAlign w:val="superscript"/>
    </w:rPr>
  </w:style>
  <w:style w:type="character" w:styleId="ae">
    <w:name w:val="Hyperlink"/>
    <w:uiPriority w:val="99"/>
    <w:unhideWhenUsed/>
    <w:rsid w:val="007F5C4B"/>
    <w:rPr>
      <w:color w:val="0563C1"/>
      <w:u w:val="single"/>
    </w:rPr>
  </w:style>
  <w:style w:type="character" w:customStyle="1" w:styleId="ConsNormal0">
    <w:name w:val="ConsNormal Знак"/>
    <w:link w:val="ConsNormal"/>
    <w:rsid w:val="007F5C4B"/>
    <w:rPr>
      <w:rFonts w:ascii="Arial" w:hAnsi="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pravo.minjust.ru:8080/bigs/portal.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pravo.minjust.ru:8080/bigs/portal.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avo.minjust.ru:8080/bigs/portal.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pravo.minjust.ru:8080/bigs/portal.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minjust.ru:8080/bigs/portal.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17931</CharactersWithSpaces>
  <SharedDoc>false</SharedDoc>
  <HLinks>
    <vt:vector size="42" baseType="variant">
      <vt:variant>
        <vt:i4>1507334</vt:i4>
      </vt:variant>
      <vt:variant>
        <vt:i4>18</vt:i4>
      </vt:variant>
      <vt:variant>
        <vt:i4>0</vt:i4>
      </vt:variant>
      <vt:variant>
        <vt:i4>5</vt:i4>
      </vt:variant>
      <vt:variant>
        <vt:lpwstr>http://pravo.minjust.ru:8080/bigs/portal.html</vt:lpwstr>
      </vt:variant>
      <vt:variant>
        <vt:lpwstr>Par10</vt:lpwstr>
      </vt:variant>
      <vt:variant>
        <vt:i4>2031622</vt:i4>
      </vt:variant>
      <vt:variant>
        <vt:i4>15</vt:i4>
      </vt:variant>
      <vt:variant>
        <vt:i4>0</vt:i4>
      </vt:variant>
      <vt:variant>
        <vt:i4>5</vt:i4>
      </vt:variant>
      <vt:variant>
        <vt:lpwstr>http://pravo.minjust.ru:8080/bigs/portal.html</vt:lpwstr>
      </vt:variant>
      <vt:variant>
        <vt:lpwstr>Par9</vt:lpwstr>
      </vt:variant>
      <vt:variant>
        <vt:i4>1966086</vt:i4>
      </vt:variant>
      <vt:variant>
        <vt:i4>12</vt:i4>
      </vt:variant>
      <vt:variant>
        <vt:i4>0</vt:i4>
      </vt:variant>
      <vt:variant>
        <vt:i4>5</vt:i4>
      </vt:variant>
      <vt:variant>
        <vt:lpwstr>http://pravo.minjust.ru:8080/bigs/portal.html</vt:lpwstr>
      </vt:variant>
      <vt:variant>
        <vt:lpwstr>Par8</vt:lpwstr>
      </vt:variant>
      <vt:variant>
        <vt:i4>1114118</vt:i4>
      </vt:variant>
      <vt:variant>
        <vt:i4>9</vt:i4>
      </vt:variant>
      <vt:variant>
        <vt:i4>0</vt:i4>
      </vt:variant>
      <vt:variant>
        <vt:i4>5</vt:i4>
      </vt:variant>
      <vt:variant>
        <vt:lpwstr>http://pravo.minjust.ru:8080/bigs/portal.html</vt:lpwstr>
      </vt:variant>
      <vt:variant>
        <vt:lpwstr>Par7</vt:lpwstr>
      </vt:variant>
      <vt:variant>
        <vt:i4>1048582</vt:i4>
      </vt:variant>
      <vt:variant>
        <vt:i4>6</vt:i4>
      </vt:variant>
      <vt:variant>
        <vt:i4>0</vt:i4>
      </vt:variant>
      <vt:variant>
        <vt:i4>5</vt:i4>
      </vt:variant>
      <vt:variant>
        <vt:lpwstr>http://pravo.minjust.ru:8080/bigs/portal.html</vt:lpwstr>
      </vt:variant>
      <vt:variant>
        <vt:lpwstr>Par6</vt:lpwstr>
      </vt:variant>
      <vt:variant>
        <vt:i4>1245190</vt:i4>
      </vt:variant>
      <vt:variant>
        <vt:i4>3</vt:i4>
      </vt:variant>
      <vt:variant>
        <vt:i4>0</vt:i4>
      </vt:variant>
      <vt:variant>
        <vt:i4>5</vt:i4>
      </vt:variant>
      <vt:variant>
        <vt:lpwstr>http://pravo.minjust.ru:8080/bigs/portal.html</vt:lpwstr>
      </vt:variant>
      <vt:variant>
        <vt:lpwstr>Par5</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Гагарин Пользователь</cp:lastModifiedBy>
  <cp:revision>38</cp:revision>
  <cp:lastPrinted>2021-09-08T06:58:00Z</cp:lastPrinted>
  <dcterms:created xsi:type="dcterms:W3CDTF">2021-09-07T07:10:00Z</dcterms:created>
  <dcterms:modified xsi:type="dcterms:W3CDTF">2021-09-08T07:06:00Z</dcterms:modified>
</cp:coreProperties>
</file>