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61" w:rsidRPr="00565C61" w:rsidRDefault="00565C61" w:rsidP="00565C61">
      <w:pPr>
        <w:jc w:val="right"/>
        <w:rPr>
          <w:sz w:val="28"/>
          <w:szCs w:val="28"/>
        </w:rPr>
      </w:pPr>
    </w:p>
    <w:p w:rsidR="00565C61" w:rsidRPr="00565C61" w:rsidRDefault="00565C61" w:rsidP="00565C61">
      <w:pPr>
        <w:jc w:val="center"/>
        <w:rPr>
          <w:sz w:val="20"/>
          <w:szCs w:val="20"/>
        </w:rPr>
      </w:pPr>
      <w:r>
        <w:rPr>
          <w:b/>
          <w:noProof/>
          <w:sz w:val="28"/>
          <w:szCs w:val="28"/>
        </w:rPr>
        <w:drawing>
          <wp:anchor distT="0" distB="0" distL="114300" distR="114300" simplePos="0" relativeHeight="251659264" behindDoc="0" locked="0" layoutInCell="1" allowOverlap="1">
            <wp:simplePos x="0" y="0"/>
            <wp:positionH relativeFrom="column">
              <wp:posOffset>2938890</wp:posOffset>
            </wp:positionH>
            <wp:positionV relativeFrom="paragraph">
              <wp:posOffset>67945</wp:posOffset>
            </wp:positionV>
            <wp:extent cx="621030" cy="909955"/>
            <wp:effectExtent l="0" t="0" r="0" b="0"/>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anchor>
        </w:drawing>
      </w:r>
    </w:p>
    <w:p w:rsidR="00565C61" w:rsidRPr="00565C61" w:rsidRDefault="00565C61" w:rsidP="00565C61">
      <w:pPr>
        <w:jc w:val="right"/>
        <w:rPr>
          <w:b/>
          <w:sz w:val="28"/>
          <w:szCs w:val="28"/>
        </w:rPr>
      </w:pPr>
    </w:p>
    <w:p w:rsidR="00565C61" w:rsidRPr="00565C61" w:rsidRDefault="00565C61" w:rsidP="00565C61">
      <w:pPr>
        <w:jc w:val="right"/>
        <w:rPr>
          <w:b/>
          <w:sz w:val="28"/>
          <w:szCs w:val="28"/>
        </w:rPr>
      </w:pPr>
    </w:p>
    <w:p w:rsidR="00565C61" w:rsidRPr="00565C61" w:rsidRDefault="00565C61" w:rsidP="00565C61">
      <w:pPr>
        <w:jc w:val="right"/>
        <w:rPr>
          <w:b/>
          <w:sz w:val="28"/>
          <w:szCs w:val="28"/>
        </w:rPr>
      </w:pPr>
    </w:p>
    <w:p w:rsidR="00565C61" w:rsidRPr="00565C61" w:rsidRDefault="00565C61" w:rsidP="00565C61">
      <w:pPr>
        <w:shd w:val="clear" w:color="auto" w:fill="FFFFFF"/>
        <w:ind w:firstLine="709"/>
        <w:jc w:val="center"/>
        <w:rPr>
          <w:b/>
          <w:bCs/>
          <w:color w:val="000000"/>
          <w:spacing w:val="-5"/>
          <w:sz w:val="28"/>
          <w:szCs w:val="28"/>
        </w:rPr>
      </w:pPr>
    </w:p>
    <w:p w:rsidR="00565C61" w:rsidRPr="00565C61" w:rsidRDefault="00565C61" w:rsidP="00565C61">
      <w:pPr>
        <w:shd w:val="clear" w:color="auto" w:fill="FFFFFF"/>
        <w:ind w:firstLine="709"/>
        <w:jc w:val="center"/>
        <w:rPr>
          <w:sz w:val="28"/>
          <w:szCs w:val="28"/>
        </w:rPr>
      </w:pPr>
      <w:r w:rsidRPr="00565C61">
        <w:rPr>
          <w:b/>
          <w:bCs/>
          <w:color w:val="000000"/>
          <w:spacing w:val="-5"/>
          <w:sz w:val="28"/>
          <w:szCs w:val="28"/>
        </w:rPr>
        <w:t>Российская Федерация</w:t>
      </w:r>
    </w:p>
    <w:p w:rsidR="00565C61" w:rsidRPr="00565C61" w:rsidRDefault="00565C61" w:rsidP="00565C61">
      <w:pPr>
        <w:shd w:val="clear" w:color="auto" w:fill="FFFFFF"/>
        <w:tabs>
          <w:tab w:val="left" w:pos="3374"/>
        </w:tabs>
        <w:ind w:firstLine="709"/>
        <w:jc w:val="center"/>
        <w:rPr>
          <w:b/>
          <w:bCs/>
          <w:color w:val="000000"/>
          <w:spacing w:val="-6"/>
          <w:sz w:val="28"/>
          <w:szCs w:val="28"/>
        </w:rPr>
      </w:pPr>
      <w:r w:rsidRPr="00565C61">
        <w:rPr>
          <w:b/>
          <w:bCs/>
          <w:color w:val="000000"/>
          <w:spacing w:val="-6"/>
          <w:sz w:val="28"/>
          <w:szCs w:val="28"/>
        </w:rPr>
        <w:t>Смоленская область</w:t>
      </w:r>
    </w:p>
    <w:p w:rsidR="00565C61" w:rsidRPr="00565C61" w:rsidRDefault="00565C61" w:rsidP="00565C61">
      <w:pPr>
        <w:shd w:val="clear" w:color="auto" w:fill="FFFFFF"/>
        <w:tabs>
          <w:tab w:val="left" w:pos="3374"/>
        </w:tabs>
        <w:ind w:firstLine="709"/>
        <w:jc w:val="center"/>
        <w:rPr>
          <w:sz w:val="28"/>
          <w:szCs w:val="28"/>
        </w:rPr>
      </w:pPr>
      <w:r w:rsidRPr="00565C61">
        <w:rPr>
          <w:b/>
          <w:bCs/>
          <w:color w:val="000000"/>
          <w:spacing w:val="-7"/>
          <w:sz w:val="28"/>
          <w:szCs w:val="28"/>
        </w:rPr>
        <w:t>Муниципальное образование</w:t>
      </w:r>
    </w:p>
    <w:p w:rsidR="00565C61" w:rsidRPr="00565C61" w:rsidRDefault="00565C61" w:rsidP="00565C61">
      <w:pPr>
        <w:shd w:val="clear" w:color="auto" w:fill="FFFFFF"/>
        <w:ind w:firstLine="709"/>
        <w:jc w:val="center"/>
        <w:rPr>
          <w:sz w:val="28"/>
          <w:szCs w:val="28"/>
        </w:rPr>
      </w:pPr>
      <w:r w:rsidRPr="00565C61">
        <w:rPr>
          <w:b/>
          <w:bCs/>
          <w:color w:val="000000"/>
          <w:spacing w:val="-7"/>
          <w:sz w:val="28"/>
          <w:szCs w:val="28"/>
        </w:rPr>
        <w:t>"Гагаринский район" Смоленской области</w:t>
      </w:r>
    </w:p>
    <w:p w:rsidR="00565C61" w:rsidRPr="00565C61" w:rsidRDefault="00565C61" w:rsidP="00565C61">
      <w:pPr>
        <w:rPr>
          <w:sz w:val="20"/>
          <w:szCs w:val="20"/>
        </w:rPr>
      </w:pPr>
    </w:p>
    <w:p w:rsidR="00565C61" w:rsidRPr="00565C61" w:rsidRDefault="00565C61" w:rsidP="00565C61">
      <w:pPr>
        <w:keepNext/>
        <w:jc w:val="center"/>
        <w:outlineLvl w:val="1"/>
        <w:rPr>
          <w:b/>
          <w:sz w:val="28"/>
          <w:szCs w:val="28"/>
        </w:rPr>
      </w:pPr>
      <w:r w:rsidRPr="00565C61">
        <w:rPr>
          <w:b/>
          <w:sz w:val="28"/>
          <w:szCs w:val="28"/>
        </w:rPr>
        <w:t xml:space="preserve">         </w:t>
      </w:r>
      <w:proofErr w:type="gramStart"/>
      <w:r w:rsidRPr="00565C61">
        <w:rPr>
          <w:b/>
          <w:sz w:val="28"/>
          <w:szCs w:val="28"/>
        </w:rPr>
        <w:t>Р</w:t>
      </w:r>
      <w:proofErr w:type="gramEnd"/>
      <w:r w:rsidRPr="00565C61">
        <w:rPr>
          <w:b/>
          <w:sz w:val="28"/>
          <w:szCs w:val="28"/>
        </w:rPr>
        <w:t xml:space="preserve"> Е Ш Е Н И Е</w:t>
      </w:r>
    </w:p>
    <w:p w:rsidR="00565C61" w:rsidRPr="00565C61" w:rsidRDefault="00565C61" w:rsidP="00565C61">
      <w:pPr>
        <w:rPr>
          <w:sz w:val="20"/>
          <w:szCs w:val="20"/>
        </w:rPr>
      </w:pPr>
    </w:p>
    <w:p w:rsidR="00565C61" w:rsidRPr="00565C61" w:rsidRDefault="00565C61" w:rsidP="00565C61">
      <w:pPr>
        <w:keepNext/>
        <w:ind w:left="-567"/>
        <w:outlineLvl w:val="5"/>
        <w:rPr>
          <w:sz w:val="28"/>
          <w:szCs w:val="20"/>
        </w:rPr>
      </w:pPr>
      <w:r w:rsidRPr="00565C61">
        <w:rPr>
          <w:sz w:val="28"/>
          <w:szCs w:val="20"/>
        </w:rPr>
        <w:t xml:space="preserve">от 27 января 2017 года                                           </w:t>
      </w:r>
      <w:r>
        <w:rPr>
          <w:sz w:val="28"/>
          <w:szCs w:val="20"/>
        </w:rPr>
        <w:t xml:space="preserve">         </w:t>
      </w:r>
      <w:r w:rsidRPr="00565C61">
        <w:rPr>
          <w:sz w:val="28"/>
          <w:szCs w:val="20"/>
        </w:rPr>
        <w:t xml:space="preserve">            </w:t>
      </w:r>
      <w:r>
        <w:rPr>
          <w:sz w:val="28"/>
          <w:szCs w:val="20"/>
        </w:rPr>
        <w:t xml:space="preserve">                 </w:t>
      </w:r>
      <w:r w:rsidR="00511753">
        <w:rPr>
          <w:sz w:val="28"/>
          <w:szCs w:val="20"/>
        </w:rPr>
        <w:t xml:space="preserve">               № </w:t>
      </w:r>
      <w:r w:rsidR="001061A7">
        <w:rPr>
          <w:sz w:val="28"/>
          <w:szCs w:val="20"/>
        </w:rPr>
        <w:t>3</w:t>
      </w:r>
    </w:p>
    <w:p w:rsidR="006B7222" w:rsidRDefault="006B7222" w:rsidP="00565C61">
      <w:pPr>
        <w:ind w:left="-567" w:firstLine="540"/>
        <w:jc w:val="center"/>
        <w:rPr>
          <w:b/>
          <w:sz w:val="22"/>
          <w:szCs w:val="22"/>
        </w:rPr>
      </w:pPr>
    </w:p>
    <w:p w:rsidR="006B7222" w:rsidRPr="007678CF" w:rsidRDefault="006B7222" w:rsidP="006B7222">
      <w:pPr>
        <w:rPr>
          <w:sz w:val="16"/>
          <w:szCs w:val="16"/>
        </w:rPr>
      </w:pPr>
    </w:p>
    <w:tbl>
      <w:tblPr>
        <w:tblW w:w="10105" w:type="dxa"/>
        <w:tblInd w:w="-403" w:type="dxa"/>
        <w:tblLook w:val="0000" w:firstRow="0" w:lastRow="0" w:firstColumn="0" w:lastColumn="0" w:noHBand="0" w:noVBand="0"/>
      </w:tblPr>
      <w:tblGrid>
        <w:gridCol w:w="6323"/>
        <w:gridCol w:w="3782"/>
      </w:tblGrid>
      <w:tr w:rsidR="006B7222" w:rsidTr="00CB2CEF">
        <w:trPr>
          <w:trHeight w:val="1964"/>
        </w:trPr>
        <w:tc>
          <w:tcPr>
            <w:tcW w:w="6323" w:type="dxa"/>
          </w:tcPr>
          <w:p w:rsidR="006B7222" w:rsidRDefault="006B7222" w:rsidP="00CB2CEF">
            <w:pPr>
              <w:tabs>
                <w:tab w:val="left" w:pos="0"/>
              </w:tabs>
              <w:ind w:left="-23"/>
              <w:jc w:val="both"/>
              <w:rPr>
                <w:b/>
                <w:color w:val="000000"/>
                <w:sz w:val="28"/>
                <w:szCs w:val="28"/>
              </w:rPr>
            </w:pPr>
            <w:r w:rsidRPr="005F35E8">
              <w:rPr>
                <w:b/>
                <w:color w:val="000000"/>
                <w:sz w:val="28"/>
                <w:szCs w:val="28"/>
              </w:rPr>
              <w:t>«</w:t>
            </w:r>
            <w:r w:rsidRPr="005136DD">
              <w:rPr>
                <w:b/>
                <w:color w:val="000000"/>
                <w:sz w:val="28"/>
                <w:szCs w:val="28"/>
              </w:rPr>
              <w:t xml:space="preserve">Об установлении размеров должностных окладов и размеров дополнительных </w:t>
            </w:r>
            <w:proofErr w:type="gramStart"/>
            <w:r w:rsidRPr="005136DD">
              <w:rPr>
                <w:b/>
                <w:color w:val="000000"/>
                <w:sz w:val="28"/>
                <w:szCs w:val="28"/>
              </w:rPr>
              <w:t xml:space="preserve">выплат </w:t>
            </w:r>
            <w:r w:rsidR="004B6B37" w:rsidRPr="004B6B37">
              <w:rPr>
                <w:b/>
                <w:sz w:val="28"/>
                <w:szCs w:val="28"/>
              </w:rPr>
              <w:t>лиц</w:t>
            </w:r>
            <w:proofErr w:type="gramEnd"/>
            <w:r w:rsidR="004B6B37" w:rsidRPr="004B6B37">
              <w:rPr>
                <w:b/>
                <w:sz w:val="28"/>
                <w:szCs w:val="28"/>
              </w:rPr>
              <w:t>, замещающих должности муниципальной службы</w:t>
            </w:r>
            <w:r>
              <w:rPr>
                <w:b/>
                <w:color w:val="000000"/>
                <w:sz w:val="28"/>
                <w:szCs w:val="28"/>
              </w:rPr>
              <w:t xml:space="preserve"> Контрольно-счетного органа муниципального образования «Гагаринский район» Смоленской области</w:t>
            </w:r>
            <w:r w:rsidR="00F47597">
              <w:rPr>
                <w:b/>
                <w:color w:val="000000"/>
                <w:sz w:val="28"/>
                <w:szCs w:val="28"/>
              </w:rPr>
              <w:t>»</w:t>
            </w:r>
          </w:p>
          <w:p w:rsidR="00AE089C" w:rsidRPr="00CB2CEF" w:rsidRDefault="00AE089C" w:rsidP="00CB2CEF">
            <w:pPr>
              <w:tabs>
                <w:tab w:val="left" w:pos="0"/>
              </w:tabs>
              <w:ind w:left="-23"/>
              <w:jc w:val="both"/>
              <w:rPr>
                <w:b/>
                <w:color w:val="000000"/>
                <w:sz w:val="28"/>
                <w:szCs w:val="28"/>
              </w:rPr>
            </w:pPr>
          </w:p>
        </w:tc>
        <w:tc>
          <w:tcPr>
            <w:tcW w:w="3782" w:type="dxa"/>
          </w:tcPr>
          <w:p w:rsidR="006B7222" w:rsidRDefault="006B7222" w:rsidP="006C35A5"/>
          <w:p w:rsidR="006B7222" w:rsidRDefault="006B7222" w:rsidP="006C35A5">
            <w:pPr>
              <w:widowControl w:val="0"/>
              <w:shd w:val="clear" w:color="auto" w:fill="FFFFFF"/>
              <w:ind w:right="-284"/>
              <w:jc w:val="both"/>
            </w:pPr>
          </w:p>
        </w:tc>
      </w:tr>
    </w:tbl>
    <w:p w:rsidR="006B7222" w:rsidRPr="006B7222" w:rsidRDefault="00250145" w:rsidP="009F1E43">
      <w:pPr>
        <w:pStyle w:val="ConsNormal"/>
        <w:ind w:left="-540" w:right="-141" w:firstLine="540"/>
        <w:jc w:val="both"/>
        <w:rPr>
          <w:rFonts w:ascii="Times New Roman" w:hAnsi="Times New Roman" w:cs="Times New Roman"/>
          <w:b/>
          <w:sz w:val="28"/>
          <w:szCs w:val="28"/>
        </w:rPr>
      </w:pPr>
      <w:proofErr w:type="gramStart"/>
      <w:r>
        <w:rPr>
          <w:rFonts w:ascii="Times New Roman" w:hAnsi="Times New Roman" w:cs="Times New Roman"/>
          <w:sz w:val="28"/>
          <w:szCs w:val="28"/>
        </w:rPr>
        <w:t>В соответствии</w:t>
      </w:r>
      <w:r w:rsidR="00C20E19">
        <w:rPr>
          <w:rFonts w:ascii="Times New Roman" w:hAnsi="Times New Roman" w:cs="Times New Roman"/>
          <w:sz w:val="28"/>
          <w:szCs w:val="28"/>
        </w:rPr>
        <w:t xml:space="preserve"> с областным за</w:t>
      </w:r>
      <w:r w:rsidR="00CD0FD8">
        <w:rPr>
          <w:rFonts w:ascii="Times New Roman" w:hAnsi="Times New Roman" w:cs="Times New Roman"/>
          <w:sz w:val="28"/>
          <w:szCs w:val="28"/>
        </w:rPr>
        <w:t>коном от 29.11.2007 № 109-з «Об отдельных вопросах муниципальной службы в Смоленской области</w:t>
      </w:r>
      <w:r w:rsidR="00C20E19">
        <w:rPr>
          <w:rFonts w:ascii="Times New Roman" w:hAnsi="Times New Roman" w:cs="Times New Roman"/>
          <w:sz w:val="28"/>
          <w:szCs w:val="28"/>
        </w:rPr>
        <w:t>», на основании  пункта</w:t>
      </w:r>
      <w:r>
        <w:rPr>
          <w:rFonts w:ascii="Times New Roman" w:hAnsi="Times New Roman" w:cs="Times New Roman"/>
          <w:sz w:val="28"/>
          <w:szCs w:val="28"/>
        </w:rPr>
        <w:t xml:space="preserve"> 2</w:t>
      </w:r>
      <w:r w:rsidR="00C20E19">
        <w:rPr>
          <w:rFonts w:ascii="Times New Roman" w:hAnsi="Times New Roman" w:cs="Times New Roman"/>
          <w:sz w:val="28"/>
          <w:szCs w:val="28"/>
        </w:rPr>
        <w:t>, 6</w:t>
      </w:r>
      <w:r>
        <w:rPr>
          <w:rFonts w:ascii="Times New Roman" w:hAnsi="Times New Roman" w:cs="Times New Roman"/>
          <w:sz w:val="28"/>
          <w:szCs w:val="28"/>
        </w:rPr>
        <w:t xml:space="preserve"> </w:t>
      </w:r>
      <w:r w:rsidR="00C20E19">
        <w:rPr>
          <w:rFonts w:ascii="Times New Roman" w:hAnsi="Times New Roman" w:cs="Times New Roman"/>
          <w:sz w:val="28"/>
          <w:szCs w:val="28"/>
        </w:rPr>
        <w:t>статьи 36</w:t>
      </w:r>
      <w:r w:rsidR="006B7222" w:rsidRPr="006B7222">
        <w:rPr>
          <w:rFonts w:ascii="Times New Roman" w:hAnsi="Times New Roman" w:cs="Times New Roman"/>
          <w:sz w:val="28"/>
          <w:szCs w:val="28"/>
        </w:rPr>
        <w:t xml:space="preserve"> Устава муниципального образования «Гагаринский район» Смоленской области (в редакции решения Гагаринской районной Думы от 23.01.2015 №</w:t>
      </w:r>
      <w:r w:rsidR="00AE089C">
        <w:rPr>
          <w:rFonts w:ascii="Times New Roman" w:hAnsi="Times New Roman" w:cs="Times New Roman"/>
          <w:sz w:val="28"/>
          <w:szCs w:val="28"/>
        </w:rPr>
        <w:t xml:space="preserve"> </w:t>
      </w:r>
      <w:r w:rsidR="006B7222" w:rsidRPr="006B7222">
        <w:rPr>
          <w:rFonts w:ascii="Times New Roman" w:hAnsi="Times New Roman" w:cs="Times New Roman"/>
          <w:sz w:val="28"/>
          <w:szCs w:val="28"/>
        </w:rPr>
        <w:t xml:space="preserve">3, от 02.06.2015 №73, от 07.06.2016 №75), </w:t>
      </w:r>
      <w:r w:rsidR="00C20E19">
        <w:rPr>
          <w:rFonts w:ascii="Times New Roman" w:hAnsi="Times New Roman" w:cs="Times New Roman"/>
          <w:sz w:val="28"/>
          <w:szCs w:val="28"/>
        </w:rPr>
        <w:t>Регламента</w:t>
      </w:r>
      <w:r w:rsidR="0015090E">
        <w:rPr>
          <w:rFonts w:ascii="Times New Roman" w:hAnsi="Times New Roman" w:cs="Times New Roman"/>
          <w:sz w:val="28"/>
          <w:szCs w:val="28"/>
        </w:rPr>
        <w:t xml:space="preserve"> К</w:t>
      </w:r>
      <w:r w:rsidR="00E00158">
        <w:rPr>
          <w:rFonts w:ascii="Times New Roman" w:hAnsi="Times New Roman" w:cs="Times New Roman"/>
          <w:sz w:val="28"/>
          <w:szCs w:val="28"/>
        </w:rPr>
        <w:t>онтрольно-счетного органа муниципального образования «Гагаринский район» Смоленской области,</w:t>
      </w:r>
      <w:r w:rsidR="00C20E19">
        <w:rPr>
          <w:rFonts w:ascii="Times New Roman" w:hAnsi="Times New Roman" w:cs="Times New Roman"/>
          <w:sz w:val="28"/>
          <w:szCs w:val="28"/>
        </w:rPr>
        <w:t xml:space="preserve"> утвержденного</w:t>
      </w:r>
      <w:r w:rsidR="00E00158">
        <w:rPr>
          <w:rFonts w:ascii="Times New Roman" w:hAnsi="Times New Roman" w:cs="Times New Roman"/>
          <w:sz w:val="28"/>
          <w:szCs w:val="28"/>
        </w:rPr>
        <w:t xml:space="preserve"> председателем </w:t>
      </w:r>
      <w:r w:rsidR="00CB2CEF">
        <w:rPr>
          <w:rFonts w:ascii="Times New Roman" w:hAnsi="Times New Roman" w:cs="Times New Roman"/>
          <w:sz w:val="28"/>
          <w:szCs w:val="28"/>
        </w:rPr>
        <w:t>Контрольно-счетного органа муниципального образования</w:t>
      </w:r>
      <w:proofErr w:type="gramEnd"/>
      <w:r w:rsidR="00CB2CEF">
        <w:rPr>
          <w:rFonts w:ascii="Times New Roman" w:hAnsi="Times New Roman" w:cs="Times New Roman"/>
          <w:sz w:val="28"/>
          <w:szCs w:val="28"/>
        </w:rPr>
        <w:t xml:space="preserve"> «Гагаринский район» Смоленской области</w:t>
      </w:r>
      <w:r w:rsidR="00136265">
        <w:rPr>
          <w:rFonts w:ascii="Times New Roman" w:hAnsi="Times New Roman" w:cs="Times New Roman"/>
          <w:sz w:val="28"/>
          <w:szCs w:val="28"/>
        </w:rPr>
        <w:t xml:space="preserve"> 24.09.2015</w:t>
      </w:r>
      <w:r w:rsidR="006B7222" w:rsidRPr="006B7222">
        <w:rPr>
          <w:rFonts w:ascii="Times New Roman" w:hAnsi="Times New Roman" w:cs="Times New Roman"/>
          <w:sz w:val="28"/>
          <w:szCs w:val="28"/>
        </w:rPr>
        <w:t>, Гагаринская районная Дума</w:t>
      </w:r>
    </w:p>
    <w:p w:rsidR="006B7222" w:rsidRPr="006B7222" w:rsidRDefault="006B7222" w:rsidP="006B7222">
      <w:pPr>
        <w:pStyle w:val="ConsNormal"/>
        <w:ind w:left="-540" w:right="-284" w:firstLine="540"/>
        <w:jc w:val="both"/>
        <w:rPr>
          <w:rFonts w:ascii="Times New Roman" w:hAnsi="Times New Roman" w:cs="Times New Roman"/>
          <w:b/>
          <w:sz w:val="28"/>
          <w:szCs w:val="28"/>
        </w:rPr>
      </w:pPr>
    </w:p>
    <w:p w:rsidR="006B7222" w:rsidRPr="006B7222" w:rsidRDefault="006B7222" w:rsidP="006B7222">
      <w:pPr>
        <w:pStyle w:val="ConsNormal"/>
        <w:ind w:left="-540" w:right="-284" w:firstLine="540"/>
        <w:jc w:val="both"/>
        <w:rPr>
          <w:rFonts w:ascii="Times New Roman" w:hAnsi="Times New Roman" w:cs="Times New Roman"/>
          <w:b/>
          <w:sz w:val="28"/>
          <w:szCs w:val="28"/>
        </w:rPr>
      </w:pPr>
      <w:r w:rsidRPr="006B7222">
        <w:rPr>
          <w:rFonts w:ascii="Times New Roman" w:hAnsi="Times New Roman" w:cs="Times New Roman"/>
          <w:b/>
          <w:sz w:val="28"/>
          <w:szCs w:val="28"/>
        </w:rPr>
        <w:t>РЕШИЛА:</w:t>
      </w:r>
    </w:p>
    <w:p w:rsidR="006B7222" w:rsidRPr="00CD0FD8" w:rsidRDefault="006B7222" w:rsidP="006B7222">
      <w:pPr>
        <w:pStyle w:val="ConsNormal"/>
        <w:ind w:right="-284" w:firstLine="0"/>
        <w:jc w:val="both"/>
        <w:rPr>
          <w:rFonts w:ascii="Times New Roman" w:hAnsi="Times New Roman" w:cs="Times New Roman"/>
          <w:b/>
          <w:sz w:val="16"/>
          <w:szCs w:val="16"/>
        </w:rPr>
      </w:pPr>
    </w:p>
    <w:p w:rsidR="006B7222" w:rsidRPr="006B7222" w:rsidRDefault="006B7222" w:rsidP="009F1E43">
      <w:pPr>
        <w:ind w:left="-567" w:right="-141" w:firstLine="540"/>
        <w:jc w:val="both"/>
        <w:rPr>
          <w:sz w:val="28"/>
          <w:szCs w:val="28"/>
        </w:rPr>
      </w:pPr>
      <w:r w:rsidRPr="006B7222">
        <w:rPr>
          <w:sz w:val="28"/>
          <w:szCs w:val="28"/>
        </w:rPr>
        <w:t xml:space="preserve">1. </w:t>
      </w:r>
      <w:proofErr w:type="gramStart"/>
      <w:r w:rsidRPr="006B7222">
        <w:rPr>
          <w:sz w:val="28"/>
          <w:szCs w:val="28"/>
        </w:rPr>
        <w:t xml:space="preserve">Установить размеры должностных окладов для </w:t>
      </w:r>
      <w:r w:rsidR="004B6B37" w:rsidRPr="006B7222">
        <w:rPr>
          <w:sz w:val="28"/>
          <w:szCs w:val="28"/>
        </w:rPr>
        <w:t>лиц, замещающих должности муниципальной службы</w:t>
      </w:r>
      <w:r w:rsidRPr="006B7222">
        <w:rPr>
          <w:sz w:val="28"/>
          <w:szCs w:val="28"/>
        </w:rPr>
        <w:t xml:space="preserve">  </w:t>
      </w:r>
      <w:r>
        <w:rPr>
          <w:sz w:val="28"/>
          <w:szCs w:val="28"/>
        </w:rPr>
        <w:t>Контрольно-счетного органа муниципального о</w:t>
      </w:r>
      <w:r w:rsidR="00CB2CEF">
        <w:rPr>
          <w:sz w:val="28"/>
          <w:szCs w:val="28"/>
        </w:rPr>
        <w:t>бразования «Гагаринский район» С</w:t>
      </w:r>
      <w:r>
        <w:rPr>
          <w:sz w:val="28"/>
          <w:szCs w:val="28"/>
        </w:rPr>
        <w:t xml:space="preserve">моленской области </w:t>
      </w:r>
      <w:r w:rsidRPr="006B7222">
        <w:rPr>
          <w:sz w:val="28"/>
          <w:szCs w:val="28"/>
        </w:rPr>
        <w:t>в пр</w:t>
      </w:r>
      <w:r w:rsidR="00CD0FD8">
        <w:rPr>
          <w:sz w:val="28"/>
          <w:szCs w:val="28"/>
        </w:rPr>
        <w:t>оцентах от базовой суммы</w:t>
      </w:r>
      <w:r>
        <w:rPr>
          <w:sz w:val="28"/>
        </w:rPr>
        <w:t xml:space="preserve">, </w:t>
      </w:r>
      <w:r w:rsidRPr="00E01271">
        <w:rPr>
          <w:sz w:val="28"/>
        </w:rPr>
        <w:t xml:space="preserve"> утвержденной областны</w:t>
      </w:r>
      <w:r w:rsidR="004566FC">
        <w:rPr>
          <w:sz w:val="28"/>
        </w:rPr>
        <w:t>м законом от 28.09.2007 № 99-з «</w:t>
      </w:r>
      <w:r w:rsidRPr="00E01271">
        <w:rPr>
          <w:sz w:val="28"/>
        </w:rPr>
        <w:t>О внесении изменений в областной закон "О государственных должностях Смоленской области и о государственной гражданск</w:t>
      </w:r>
      <w:r w:rsidR="00CB2CEF">
        <w:rPr>
          <w:sz w:val="28"/>
        </w:rPr>
        <w:t>ой службе в Смоленской области</w:t>
      </w:r>
      <w:r w:rsidR="004566FC">
        <w:rPr>
          <w:sz w:val="28"/>
        </w:rPr>
        <w:t>»</w:t>
      </w:r>
      <w:r w:rsidR="00CB2CEF">
        <w:rPr>
          <w:sz w:val="28"/>
        </w:rPr>
        <w:t xml:space="preserve">, </w:t>
      </w:r>
      <w:r w:rsidRPr="006B7222">
        <w:rPr>
          <w:sz w:val="28"/>
          <w:szCs w:val="28"/>
        </w:rPr>
        <w:t>согласно  приложению № 1.</w:t>
      </w:r>
      <w:proofErr w:type="gramEnd"/>
    </w:p>
    <w:p w:rsidR="006B7222" w:rsidRPr="006B7222" w:rsidRDefault="006B7222" w:rsidP="009F1E43">
      <w:pPr>
        <w:ind w:left="-567" w:right="-141" w:firstLine="540"/>
        <w:jc w:val="both"/>
        <w:rPr>
          <w:sz w:val="28"/>
          <w:szCs w:val="28"/>
        </w:rPr>
      </w:pPr>
      <w:r w:rsidRPr="006B7222">
        <w:rPr>
          <w:sz w:val="28"/>
          <w:szCs w:val="28"/>
        </w:rPr>
        <w:t xml:space="preserve">2. Установить размеры дополнительных выплат </w:t>
      </w:r>
      <w:r w:rsidR="004B6B37" w:rsidRPr="006B7222">
        <w:rPr>
          <w:sz w:val="28"/>
          <w:szCs w:val="28"/>
        </w:rPr>
        <w:t>лиц</w:t>
      </w:r>
      <w:r w:rsidR="004B6B37">
        <w:rPr>
          <w:sz w:val="28"/>
          <w:szCs w:val="28"/>
        </w:rPr>
        <w:t>ам, замещающим</w:t>
      </w:r>
      <w:r w:rsidR="004B6B37" w:rsidRPr="006B7222">
        <w:rPr>
          <w:sz w:val="28"/>
          <w:szCs w:val="28"/>
        </w:rPr>
        <w:t xml:space="preserve"> должности муниципальной службы</w:t>
      </w:r>
      <w:r w:rsidRPr="006B7222">
        <w:rPr>
          <w:sz w:val="28"/>
          <w:szCs w:val="28"/>
        </w:rPr>
        <w:t xml:space="preserve"> </w:t>
      </w:r>
      <w:r w:rsidR="00CB2CEF">
        <w:rPr>
          <w:sz w:val="28"/>
          <w:szCs w:val="28"/>
        </w:rPr>
        <w:t xml:space="preserve">Контрольно-счетного органа муниципального образования «Гагаринский район» Смоленской области </w:t>
      </w:r>
      <w:r w:rsidRPr="006B7222">
        <w:rPr>
          <w:sz w:val="28"/>
          <w:szCs w:val="28"/>
        </w:rPr>
        <w:t>согласно приложению № 2.</w:t>
      </w:r>
    </w:p>
    <w:p w:rsidR="006B7222" w:rsidRPr="006B7222" w:rsidRDefault="006B7222" w:rsidP="009F1E43">
      <w:pPr>
        <w:ind w:left="-567" w:right="-141" w:firstLine="540"/>
        <w:jc w:val="both"/>
        <w:rPr>
          <w:sz w:val="28"/>
          <w:szCs w:val="28"/>
        </w:rPr>
      </w:pPr>
      <w:r w:rsidRPr="006B7222">
        <w:rPr>
          <w:sz w:val="28"/>
          <w:szCs w:val="28"/>
        </w:rPr>
        <w:t xml:space="preserve">3. Утвердить порядок оплаты труда лиц, замещающих должности муниципальной службы в </w:t>
      </w:r>
      <w:r w:rsidR="00CB2CEF">
        <w:rPr>
          <w:sz w:val="28"/>
          <w:szCs w:val="28"/>
        </w:rPr>
        <w:t>Контрольно-счетном органе муниципального образования «Гагаринский район» Смоленской области</w:t>
      </w:r>
      <w:r w:rsidRPr="006B7222">
        <w:rPr>
          <w:sz w:val="28"/>
          <w:szCs w:val="28"/>
        </w:rPr>
        <w:t xml:space="preserve"> согласно приложению № 3.</w:t>
      </w:r>
    </w:p>
    <w:p w:rsidR="006B7222" w:rsidRPr="006B7222" w:rsidRDefault="006B7222" w:rsidP="006B7222">
      <w:pPr>
        <w:ind w:left="-567" w:firstLine="540"/>
        <w:jc w:val="both"/>
        <w:rPr>
          <w:sz w:val="28"/>
          <w:szCs w:val="28"/>
        </w:rPr>
      </w:pPr>
      <w:r w:rsidRPr="006B7222">
        <w:rPr>
          <w:sz w:val="28"/>
          <w:szCs w:val="28"/>
        </w:rPr>
        <w:lastRenderedPageBreak/>
        <w:t>4.Настоящее решение вступает в силу с момента принятия и распространяется на правоотношения, воз</w:t>
      </w:r>
      <w:r w:rsidR="00CB2CEF">
        <w:rPr>
          <w:sz w:val="28"/>
          <w:szCs w:val="28"/>
        </w:rPr>
        <w:t>никшие с 01.01.2017</w:t>
      </w:r>
      <w:r w:rsidRPr="006B7222">
        <w:rPr>
          <w:sz w:val="28"/>
          <w:szCs w:val="28"/>
        </w:rPr>
        <w:t xml:space="preserve"> г.</w:t>
      </w:r>
    </w:p>
    <w:p w:rsidR="006B7222" w:rsidRDefault="006B7222" w:rsidP="006B7222">
      <w:pPr>
        <w:ind w:left="-567" w:firstLine="600"/>
        <w:jc w:val="both"/>
        <w:rPr>
          <w:color w:val="000000"/>
          <w:sz w:val="28"/>
          <w:szCs w:val="28"/>
        </w:rPr>
      </w:pPr>
    </w:p>
    <w:p w:rsidR="004B6B37" w:rsidRPr="006B7222" w:rsidRDefault="004B6B37" w:rsidP="006B7222">
      <w:pPr>
        <w:ind w:left="-567" w:firstLine="600"/>
        <w:jc w:val="both"/>
        <w:rPr>
          <w:color w:val="000000"/>
          <w:sz w:val="28"/>
          <w:szCs w:val="28"/>
        </w:rPr>
      </w:pPr>
    </w:p>
    <w:p w:rsidR="006B7222" w:rsidRPr="006B7222" w:rsidRDefault="006B7222" w:rsidP="006B7222">
      <w:pPr>
        <w:jc w:val="both"/>
        <w:rPr>
          <w:sz w:val="28"/>
          <w:szCs w:val="28"/>
        </w:rPr>
      </w:pPr>
      <w:r w:rsidRPr="006B7222">
        <w:rPr>
          <w:sz w:val="28"/>
          <w:szCs w:val="28"/>
        </w:rPr>
        <w:t>Председатель</w:t>
      </w:r>
    </w:p>
    <w:p w:rsidR="006B7222" w:rsidRDefault="006B7222" w:rsidP="00CB2CEF">
      <w:pPr>
        <w:jc w:val="both"/>
        <w:rPr>
          <w:b/>
          <w:sz w:val="28"/>
          <w:szCs w:val="28"/>
        </w:rPr>
      </w:pPr>
      <w:r w:rsidRPr="006B7222">
        <w:rPr>
          <w:sz w:val="28"/>
          <w:szCs w:val="28"/>
        </w:rPr>
        <w:t xml:space="preserve">Гагаринской районной Думы                           </w:t>
      </w:r>
      <w:r w:rsidR="00E91AB7">
        <w:rPr>
          <w:sz w:val="28"/>
          <w:szCs w:val="28"/>
        </w:rPr>
        <w:t xml:space="preserve">                </w:t>
      </w:r>
      <w:r w:rsidRPr="006B7222">
        <w:rPr>
          <w:sz w:val="28"/>
          <w:szCs w:val="28"/>
        </w:rPr>
        <w:t xml:space="preserve">            </w:t>
      </w:r>
      <w:r w:rsidRPr="006B7222">
        <w:rPr>
          <w:b/>
          <w:sz w:val="28"/>
          <w:szCs w:val="28"/>
        </w:rPr>
        <w:t>А.И.   Иванов</w:t>
      </w:r>
    </w:p>
    <w:p w:rsidR="00EB21A1" w:rsidRDefault="00EB21A1" w:rsidP="00CB2CEF">
      <w:pPr>
        <w:jc w:val="both"/>
        <w:rPr>
          <w:b/>
          <w:sz w:val="28"/>
          <w:szCs w:val="28"/>
        </w:rPr>
      </w:pPr>
    </w:p>
    <w:p w:rsidR="00EB21A1" w:rsidRDefault="00EB21A1" w:rsidP="00CB2CEF">
      <w:pPr>
        <w:jc w:val="both"/>
        <w:rPr>
          <w:b/>
          <w:sz w:val="28"/>
          <w:szCs w:val="28"/>
        </w:rPr>
      </w:pPr>
    </w:p>
    <w:p w:rsidR="00EB21A1" w:rsidRPr="004566FC" w:rsidRDefault="004566FC" w:rsidP="00CB2CEF">
      <w:pPr>
        <w:jc w:val="both"/>
        <w:rPr>
          <w:sz w:val="28"/>
          <w:szCs w:val="28"/>
        </w:rPr>
      </w:pPr>
      <w:r w:rsidRPr="004566FC">
        <w:rPr>
          <w:sz w:val="28"/>
          <w:szCs w:val="28"/>
        </w:rPr>
        <w:t>Глава муниципального образования</w:t>
      </w:r>
    </w:p>
    <w:p w:rsidR="004566FC" w:rsidRPr="004566FC" w:rsidRDefault="004566FC" w:rsidP="00CB2CEF">
      <w:pPr>
        <w:jc w:val="both"/>
        <w:rPr>
          <w:sz w:val="28"/>
          <w:szCs w:val="28"/>
        </w:rPr>
      </w:pPr>
      <w:r w:rsidRPr="004566FC">
        <w:rPr>
          <w:sz w:val="28"/>
          <w:szCs w:val="28"/>
        </w:rPr>
        <w:t>«Гагаринский район» Смоленской области</w:t>
      </w:r>
      <w:r>
        <w:rPr>
          <w:sz w:val="28"/>
          <w:szCs w:val="28"/>
        </w:rPr>
        <w:t xml:space="preserve">                               </w:t>
      </w:r>
      <w:r w:rsidRPr="004566FC">
        <w:rPr>
          <w:b/>
          <w:sz w:val="28"/>
          <w:szCs w:val="28"/>
        </w:rPr>
        <w:t>Р.В. Журавлев</w:t>
      </w:r>
    </w:p>
    <w:p w:rsidR="00EB21A1" w:rsidRPr="004566FC" w:rsidRDefault="00EB21A1" w:rsidP="00CB2CEF">
      <w:pPr>
        <w:jc w:val="both"/>
        <w:rPr>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Default="00EB21A1" w:rsidP="00CB2CEF">
      <w:pPr>
        <w:jc w:val="both"/>
        <w:rPr>
          <w:b/>
          <w:sz w:val="28"/>
          <w:szCs w:val="28"/>
        </w:rPr>
      </w:pPr>
    </w:p>
    <w:p w:rsidR="00EB21A1" w:rsidRPr="00CB2CEF" w:rsidRDefault="00EB21A1" w:rsidP="00CB2CEF">
      <w:pPr>
        <w:jc w:val="both"/>
        <w:rPr>
          <w:b/>
          <w:sz w:val="28"/>
          <w:szCs w:val="28"/>
        </w:rPr>
      </w:pPr>
    </w:p>
    <w:p w:rsidR="006B7222" w:rsidRPr="00F60752" w:rsidRDefault="006B7222" w:rsidP="006B7222">
      <w:pPr>
        <w:ind w:right="-141" w:firstLine="552"/>
        <w:jc w:val="right"/>
        <w:rPr>
          <w:color w:val="000000"/>
          <w:szCs w:val="28"/>
        </w:rPr>
      </w:pPr>
      <w:r w:rsidRPr="00F60752">
        <w:rPr>
          <w:color w:val="000000"/>
          <w:szCs w:val="28"/>
        </w:rPr>
        <w:t>Приложение № 1</w:t>
      </w:r>
    </w:p>
    <w:p w:rsidR="006B7222" w:rsidRPr="00F60752" w:rsidRDefault="006B7222" w:rsidP="006B7222">
      <w:pPr>
        <w:ind w:right="-141" w:firstLine="552"/>
        <w:jc w:val="right"/>
        <w:rPr>
          <w:color w:val="000000"/>
          <w:szCs w:val="28"/>
        </w:rPr>
      </w:pPr>
      <w:r w:rsidRPr="00F60752">
        <w:rPr>
          <w:color w:val="000000"/>
          <w:szCs w:val="28"/>
        </w:rPr>
        <w:t>к решению Гагаринской районной Думы</w:t>
      </w:r>
    </w:p>
    <w:p w:rsidR="006B7222" w:rsidRPr="00F60752" w:rsidRDefault="006B7222" w:rsidP="006B7222">
      <w:pPr>
        <w:ind w:right="-141" w:firstLine="552"/>
        <w:jc w:val="right"/>
        <w:rPr>
          <w:color w:val="000000"/>
          <w:szCs w:val="28"/>
        </w:rPr>
      </w:pPr>
      <w:r w:rsidRPr="00F60752">
        <w:rPr>
          <w:color w:val="000000"/>
          <w:szCs w:val="28"/>
        </w:rPr>
        <w:t>от</w:t>
      </w:r>
      <w:r w:rsidR="004F32BB">
        <w:rPr>
          <w:color w:val="000000"/>
          <w:szCs w:val="28"/>
        </w:rPr>
        <w:t xml:space="preserve"> </w:t>
      </w:r>
      <w:r w:rsidR="00EB21A1">
        <w:rPr>
          <w:color w:val="000000"/>
          <w:szCs w:val="28"/>
        </w:rPr>
        <w:t>27.</w:t>
      </w:r>
      <w:r w:rsidR="004F32BB">
        <w:rPr>
          <w:color w:val="000000"/>
          <w:szCs w:val="28"/>
        </w:rPr>
        <w:t>01.2017</w:t>
      </w:r>
      <w:r>
        <w:rPr>
          <w:color w:val="000000"/>
          <w:szCs w:val="28"/>
        </w:rPr>
        <w:t xml:space="preserve"> г. </w:t>
      </w:r>
      <w:r w:rsidRPr="00F60752">
        <w:rPr>
          <w:color w:val="000000"/>
          <w:szCs w:val="28"/>
        </w:rPr>
        <w:t>№</w:t>
      </w:r>
      <w:r w:rsidR="00511753">
        <w:rPr>
          <w:color w:val="000000"/>
          <w:szCs w:val="28"/>
        </w:rPr>
        <w:t xml:space="preserve"> </w:t>
      </w:r>
      <w:r w:rsidR="001061A7">
        <w:rPr>
          <w:color w:val="000000"/>
          <w:szCs w:val="28"/>
        </w:rPr>
        <w:t>3</w:t>
      </w:r>
    </w:p>
    <w:p w:rsidR="006B7222" w:rsidRPr="00F60752" w:rsidRDefault="006B7222" w:rsidP="006B7222">
      <w:pPr>
        <w:ind w:right="845" w:firstLine="552"/>
        <w:jc w:val="right"/>
        <w:rPr>
          <w:color w:val="000000"/>
          <w:sz w:val="28"/>
          <w:szCs w:val="28"/>
        </w:rPr>
      </w:pPr>
    </w:p>
    <w:p w:rsidR="006B7222" w:rsidRPr="00F60752" w:rsidRDefault="006B7222" w:rsidP="006B7222">
      <w:pPr>
        <w:ind w:left="-567" w:right="-1"/>
        <w:jc w:val="center"/>
        <w:rPr>
          <w:b/>
          <w:color w:val="000000"/>
          <w:sz w:val="28"/>
          <w:szCs w:val="28"/>
        </w:rPr>
      </w:pPr>
      <w:r w:rsidRPr="00F60752">
        <w:rPr>
          <w:b/>
          <w:color w:val="000000"/>
          <w:sz w:val="28"/>
          <w:szCs w:val="28"/>
        </w:rPr>
        <w:t>РАЗМЕРЫ</w:t>
      </w:r>
    </w:p>
    <w:p w:rsidR="006B7222" w:rsidRPr="008669F6" w:rsidRDefault="006B7222" w:rsidP="006B7222">
      <w:pPr>
        <w:ind w:left="-567" w:right="-1"/>
        <w:jc w:val="center"/>
        <w:rPr>
          <w:b/>
          <w:color w:val="000000"/>
          <w:sz w:val="28"/>
          <w:szCs w:val="28"/>
        </w:rPr>
      </w:pPr>
      <w:r w:rsidRPr="008669F6">
        <w:rPr>
          <w:b/>
          <w:color w:val="000000"/>
          <w:sz w:val="28"/>
          <w:szCs w:val="28"/>
        </w:rPr>
        <w:t xml:space="preserve">должностных окладов </w:t>
      </w:r>
      <w:r w:rsidR="004B6B37" w:rsidRPr="004B6B37">
        <w:rPr>
          <w:b/>
          <w:sz w:val="28"/>
          <w:szCs w:val="28"/>
        </w:rPr>
        <w:t>лиц, замещающих должности муниципальной службы</w:t>
      </w:r>
      <w:r w:rsidRPr="008669F6">
        <w:rPr>
          <w:b/>
          <w:color w:val="000000"/>
          <w:sz w:val="28"/>
          <w:szCs w:val="28"/>
        </w:rPr>
        <w:t xml:space="preserve"> </w:t>
      </w:r>
      <w:r w:rsidR="004F32BB" w:rsidRPr="008669F6">
        <w:rPr>
          <w:b/>
          <w:color w:val="000000"/>
          <w:sz w:val="28"/>
          <w:szCs w:val="28"/>
        </w:rPr>
        <w:t xml:space="preserve">Контрольно-счетного органа </w:t>
      </w:r>
      <w:r w:rsidRPr="008669F6">
        <w:rPr>
          <w:b/>
          <w:color w:val="000000"/>
          <w:sz w:val="28"/>
          <w:szCs w:val="28"/>
        </w:rPr>
        <w:t>муниципального образования "Гагаринский район" Смоленской области</w:t>
      </w:r>
    </w:p>
    <w:p w:rsidR="006B7222" w:rsidRPr="00F60752" w:rsidRDefault="006B7222" w:rsidP="006B7222">
      <w:pPr>
        <w:ind w:right="845" w:firstLine="24"/>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3485"/>
      </w:tblGrid>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jc w:val="center"/>
              <w:rPr>
                <w:color w:val="000000"/>
                <w:sz w:val="28"/>
                <w:szCs w:val="28"/>
              </w:rPr>
            </w:pPr>
            <w:r w:rsidRPr="00F60752">
              <w:rPr>
                <w:color w:val="000000"/>
                <w:sz w:val="28"/>
                <w:szCs w:val="28"/>
              </w:rPr>
              <w:t>Наименование должностей</w:t>
            </w:r>
          </w:p>
        </w:tc>
        <w:tc>
          <w:tcPr>
            <w:tcW w:w="3485" w:type="dxa"/>
            <w:tcBorders>
              <w:top w:val="single" w:sz="4" w:space="0" w:color="auto"/>
              <w:left w:val="single" w:sz="4" w:space="0" w:color="auto"/>
              <w:bottom w:val="single" w:sz="4" w:space="0" w:color="auto"/>
              <w:right w:val="single" w:sz="4" w:space="0" w:color="auto"/>
            </w:tcBorders>
            <w:hideMark/>
          </w:tcPr>
          <w:p w:rsidR="004B6B37" w:rsidRDefault="004B6B37" w:rsidP="004B6B37">
            <w:pPr>
              <w:jc w:val="center"/>
              <w:rPr>
                <w:color w:val="000000"/>
                <w:sz w:val="28"/>
                <w:szCs w:val="28"/>
              </w:rPr>
            </w:pPr>
            <w:r>
              <w:rPr>
                <w:color w:val="000000"/>
                <w:sz w:val="28"/>
                <w:szCs w:val="28"/>
              </w:rPr>
              <w:t xml:space="preserve">Размер </w:t>
            </w:r>
          </w:p>
          <w:p w:rsidR="006B7222" w:rsidRPr="00F60752" w:rsidRDefault="004B6B37" w:rsidP="004B6B37">
            <w:pPr>
              <w:jc w:val="center"/>
              <w:rPr>
                <w:color w:val="000000"/>
                <w:sz w:val="28"/>
                <w:szCs w:val="28"/>
              </w:rPr>
            </w:pPr>
            <w:r>
              <w:rPr>
                <w:color w:val="000000"/>
                <w:sz w:val="28"/>
                <w:szCs w:val="28"/>
              </w:rPr>
              <w:t xml:space="preserve">должностного </w:t>
            </w:r>
            <w:r w:rsidR="006B7222" w:rsidRPr="00F60752">
              <w:rPr>
                <w:color w:val="000000"/>
                <w:sz w:val="28"/>
                <w:szCs w:val="28"/>
              </w:rPr>
              <w:t xml:space="preserve">оклада в соответствии с группой по оплате труда </w:t>
            </w:r>
          </w:p>
          <w:p w:rsidR="006B7222" w:rsidRPr="00F60752" w:rsidRDefault="006B7222" w:rsidP="004B6B37">
            <w:pPr>
              <w:jc w:val="center"/>
              <w:rPr>
                <w:color w:val="000000"/>
                <w:sz w:val="28"/>
                <w:szCs w:val="28"/>
              </w:rPr>
            </w:pPr>
            <w:r w:rsidRPr="00F60752">
              <w:rPr>
                <w:color w:val="000000"/>
                <w:sz w:val="28"/>
                <w:szCs w:val="28"/>
              </w:rPr>
              <w:t>(в процентах от базовой суммы)</w:t>
            </w: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jc w:val="center"/>
              <w:rPr>
                <w:color w:val="000000"/>
                <w:sz w:val="28"/>
                <w:szCs w:val="28"/>
              </w:rPr>
            </w:pPr>
            <w:r w:rsidRPr="00F60752">
              <w:rPr>
                <w:color w:val="000000"/>
                <w:sz w:val="28"/>
                <w:szCs w:val="28"/>
              </w:rPr>
              <w:t>1</w:t>
            </w:r>
          </w:p>
        </w:tc>
        <w:tc>
          <w:tcPr>
            <w:tcW w:w="3485"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jc w:val="center"/>
              <w:rPr>
                <w:color w:val="000000"/>
                <w:sz w:val="28"/>
                <w:szCs w:val="28"/>
              </w:rPr>
            </w:pPr>
            <w:r w:rsidRPr="00F60752">
              <w:rPr>
                <w:color w:val="000000"/>
                <w:sz w:val="28"/>
                <w:szCs w:val="28"/>
              </w:rPr>
              <w:t>2-я</w:t>
            </w: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8C2EC9" w:rsidRDefault="008C2EC9" w:rsidP="008C2EC9">
            <w:pPr>
              <w:autoSpaceDE w:val="0"/>
              <w:autoSpaceDN w:val="0"/>
              <w:adjustRightInd w:val="0"/>
              <w:jc w:val="both"/>
              <w:rPr>
                <w:rFonts w:eastAsiaTheme="minorHAnsi"/>
                <w:b/>
                <w:bCs/>
                <w:sz w:val="28"/>
                <w:szCs w:val="28"/>
                <w:lang w:eastAsia="en-US"/>
              </w:rPr>
            </w:pPr>
            <w:r>
              <w:rPr>
                <w:rFonts w:eastAsiaTheme="minorHAnsi"/>
                <w:b/>
                <w:bCs/>
                <w:sz w:val="28"/>
                <w:szCs w:val="28"/>
                <w:lang w:eastAsia="en-US"/>
              </w:rPr>
              <w:t>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3485" w:type="dxa"/>
            <w:tcBorders>
              <w:top w:val="single" w:sz="4" w:space="0" w:color="auto"/>
              <w:left w:val="single" w:sz="4" w:space="0" w:color="auto"/>
              <w:bottom w:val="single" w:sz="4" w:space="0" w:color="auto"/>
              <w:right w:val="single" w:sz="4" w:space="0" w:color="auto"/>
            </w:tcBorders>
          </w:tcPr>
          <w:p w:rsidR="006B7222" w:rsidRPr="00F60752" w:rsidRDefault="006B7222" w:rsidP="006C35A5">
            <w:pPr>
              <w:ind w:right="845"/>
              <w:jc w:val="center"/>
              <w:rPr>
                <w:color w:val="000000"/>
                <w:sz w:val="28"/>
                <w:szCs w:val="28"/>
              </w:rPr>
            </w:pP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rPr>
                <w:b/>
                <w:color w:val="000000"/>
                <w:sz w:val="28"/>
                <w:szCs w:val="28"/>
              </w:rPr>
            </w:pPr>
            <w:r w:rsidRPr="00F60752">
              <w:rPr>
                <w:b/>
                <w:color w:val="000000"/>
                <w:sz w:val="28"/>
                <w:szCs w:val="28"/>
              </w:rPr>
              <w:t>Высшая должность</w:t>
            </w:r>
          </w:p>
        </w:tc>
        <w:tc>
          <w:tcPr>
            <w:tcW w:w="3485" w:type="dxa"/>
            <w:tcBorders>
              <w:top w:val="single" w:sz="4" w:space="0" w:color="auto"/>
              <w:left w:val="single" w:sz="4" w:space="0" w:color="auto"/>
              <w:bottom w:val="single" w:sz="4" w:space="0" w:color="auto"/>
              <w:right w:val="single" w:sz="4" w:space="0" w:color="auto"/>
            </w:tcBorders>
          </w:tcPr>
          <w:p w:rsidR="006B7222" w:rsidRPr="00F60752" w:rsidRDefault="006B7222" w:rsidP="006C35A5">
            <w:pPr>
              <w:ind w:right="845"/>
              <w:jc w:val="center"/>
              <w:rPr>
                <w:color w:val="000000"/>
                <w:sz w:val="28"/>
                <w:szCs w:val="28"/>
              </w:rPr>
            </w:pP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8C2EC9" w:rsidRDefault="008C2EC9" w:rsidP="008C2EC9">
            <w:pPr>
              <w:autoSpaceDE w:val="0"/>
              <w:autoSpaceDN w:val="0"/>
              <w:adjustRightInd w:val="0"/>
              <w:jc w:val="both"/>
              <w:rPr>
                <w:rFonts w:eastAsiaTheme="minorHAnsi"/>
                <w:bCs/>
                <w:sz w:val="28"/>
                <w:szCs w:val="28"/>
                <w:lang w:eastAsia="en-US"/>
              </w:rPr>
            </w:pPr>
            <w:r w:rsidRPr="008C2EC9">
              <w:rPr>
                <w:rFonts w:eastAsiaTheme="minorHAnsi"/>
                <w:bCs/>
                <w:sz w:val="28"/>
                <w:szCs w:val="28"/>
                <w:lang w:eastAsia="en-US"/>
              </w:rPr>
              <w:t>Председатель контрольно-счетного органа муниципального образования</w:t>
            </w:r>
            <w:r>
              <w:rPr>
                <w:rFonts w:eastAsiaTheme="minorHAnsi"/>
                <w:bCs/>
                <w:sz w:val="28"/>
                <w:szCs w:val="28"/>
                <w:lang w:eastAsia="en-US"/>
              </w:rPr>
              <w:t xml:space="preserve"> «Гагаринский район» Смоленской области</w:t>
            </w:r>
          </w:p>
        </w:tc>
        <w:tc>
          <w:tcPr>
            <w:tcW w:w="3485" w:type="dxa"/>
            <w:tcBorders>
              <w:top w:val="single" w:sz="4" w:space="0" w:color="auto"/>
              <w:left w:val="single" w:sz="4" w:space="0" w:color="auto"/>
              <w:bottom w:val="single" w:sz="4" w:space="0" w:color="auto"/>
              <w:right w:val="single" w:sz="4" w:space="0" w:color="auto"/>
            </w:tcBorders>
            <w:hideMark/>
          </w:tcPr>
          <w:p w:rsidR="006B7222" w:rsidRPr="00F60752" w:rsidRDefault="008C2EC9" w:rsidP="006C35A5">
            <w:pPr>
              <w:ind w:right="845"/>
              <w:jc w:val="center"/>
              <w:rPr>
                <w:color w:val="000000"/>
                <w:sz w:val="28"/>
                <w:szCs w:val="28"/>
              </w:rPr>
            </w:pPr>
            <w:r>
              <w:rPr>
                <w:color w:val="000000"/>
                <w:sz w:val="28"/>
                <w:szCs w:val="28"/>
              </w:rPr>
              <w:t>61,6</w:t>
            </w: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rPr>
                <w:b/>
                <w:color w:val="000000"/>
                <w:sz w:val="28"/>
                <w:szCs w:val="28"/>
              </w:rPr>
            </w:pPr>
            <w:r w:rsidRPr="00F60752">
              <w:rPr>
                <w:b/>
                <w:color w:val="000000"/>
                <w:sz w:val="28"/>
                <w:szCs w:val="28"/>
              </w:rPr>
              <w:t>Главная должность</w:t>
            </w:r>
          </w:p>
        </w:tc>
        <w:tc>
          <w:tcPr>
            <w:tcW w:w="3485" w:type="dxa"/>
            <w:tcBorders>
              <w:top w:val="single" w:sz="4" w:space="0" w:color="auto"/>
              <w:left w:val="single" w:sz="4" w:space="0" w:color="auto"/>
              <w:bottom w:val="single" w:sz="4" w:space="0" w:color="auto"/>
              <w:right w:val="single" w:sz="4" w:space="0" w:color="auto"/>
            </w:tcBorders>
          </w:tcPr>
          <w:p w:rsidR="006B7222" w:rsidRPr="00F60752" w:rsidRDefault="006B7222" w:rsidP="006C35A5">
            <w:pPr>
              <w:ind w:right="845"/>
              <w:jc w:val="center"/>
              <w:rPr>
                <w:color w:val="000000"/>
                <w:sz w:val="28"/>
                <w:szCs w:val="28"/>
              </w:rPr>
            </w:pP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8C2EC9" w:rsidRDefault="008C2EC9" w:rsidP="008C2EC9">
            <w:pPr>
              <w:autoSpaceDE w:val="0"/>
              <w:autoSpaceDN w:val="0"/>
              <w:adjustRightInd w:val="0"/>
              <w:jc w:val="both"/>
              <w:rPr>
                <w:rFonts w:eastAsiaTheme="minorHAnsi"/>
                <w:bCs/>
                <w:sz w:val="28"/>
                <w:szCs w:val="28"/>
                <w:lang w:eastAsia="en-US"/>
              </w:rPr>
            </w:pPr>
            <w:r w:rsidRPr="008C2EC9">
              <w:rPr>
                <w:rFonts w:eastAsiaTheme="minorHAnsi"/>
                <w:bCs/>
                <w:sz w:val="28"/>
                <w:szCs w:val="28"/>
                <w:lang w:eastAsia="en-US"/>
              </w:rPr>
              <w:t>Аудитор контрольно-счетного органа муниципального образования</w:t>
            </w:r>
          </w:p>
        </w:tc>
        <w:tc>
          <w:tcPr>
            <w:tcW w:w="3485" w:type="dxa"/>
            <w:tcBorders>
              <w:top w:val="single" w:sz="4" w:space="0" w:color="auto"/>
              <w:left w:val="single" w:sz="4" w:space="0" w:color="auto"/>
              <w:bottom w:val="single" w:sz="4" w:space="0" w:color="auto"/>
              <w:right w:val="single" w:sz="4" w:space="0" w:color="auto"/>
            </w:tcBorders>
            <w:hideMark/>
          </w:tcPr>
          <w:p w:rsidR="006B7222" w:rsidRPr="00F60752" w:rsidRDefault="008C2EC9" w:rsidP="006C35A5">
            <w:pPr>
              <w:ind w:right="845"/>
              <w:jc w:val="center"/>
              <w:rPr>
                <w:color w:val="000000"/>
                <w:sz w:val="28"/>
                <w:szCs w:val="28"/>
              </w:rPr>
            </w:pPr>
            <w:r>
              <w:rPr>
                <w:color w:val="000000"/>
                <w:sz w:val="28"/>
                <w:szCs w:val="28"/>
              </w:rPr>
              <w:t>44,7</w:t>
            </w: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F60752" w:rsidRDefault="006B7222" w:rsidP="006C35A5">
            <w:pPr>
              <w:ind w:right="845"/>
              <w:rPr>
                <w:b/>
                <w:color w:val="000000"/>
                <w:sz w:val="28"/>
                <w:szCs w:val="28"/>
              </w:rPr>
            </w:pPr>
            <w:r w:rsidRPr="00F60752">
              <w:rPr>
                <w:b/>
                <w:color w:val="000000"/>
                <w:sz w:val="28"/>
                <w:szCs w:val="28"/>
              </w:rPr>
              <w:t>Ведущая должность</w:t>
            </w:r>
          </w:p>
        </w:tc>
        <w:tc>
          <w:tcPr>
            <w:tcW w:w="3485" w:type="dxa"/>
            <w:tcBorders>
              <w:top w:val="single" w:sz="4" w:space="0" w:color="auto"/>
              <w:left w:val="single" w:sz="4" w:space="0" w:color="auto"/>
              <w:bottom w:val="single" w:sz="4" w:space="0" w:color="auto"/>
              <w:right w:val="single" w:sz="4" w:space="0" w:color="auto"/>
            </w:tcBorders>
          </w:tcPr>
          <w:p w:rsidR="006B7222" w:rsidRPr="00F60752" w:rsidRDefault="006B7222" w:rsidP="006C35A5">
            <w:pPr>
              <w:ind w:right="845"/>
              <w:jc w:val="center"/>
              <w:rPr>
                <w:color w:val="000000"/>
                <w:sz w:val="28"/>
                <w:szCs w:val="28"/>
              </w:rPr>
            </w:pPr>
          </w:p>
        </w:tc>
      </w:tr>
      <w:tr w:rsidR="006B7222" w:rsidRPr="00F60752" w:rsidTr="008C2EC9">
        <w:tc>
          <w:tcPr>
            <w:tcW w:w="6229" w:type="dxa"/>
            <w:tcBorders>
              <w:top w:val="single" w:sz="4" w:space="0" w:color="auto"/>
              <w:left w:val="single" w:sz="4" w:space="0" w:color="auto"/>
              <w:bottom w:val="single" w:sz="4" w:space="0" w:color="auto"/>
              <w:right w:val="single" w:sz="4" w:space="0" w:color="auto"/>
            </w:tcBorders>
            <w:hideMark/>
          </w:tcPr>
          <w:p w:rsidR="006B7222" w:rsidRPr="008C2EC9" w:rsidRDefault="008C2EC9" w:rsidP="008C2EC9">
            <w:pPr>
              <w:autoSpaceDE w:val="0"/>
              <w:autoSpaceDN w:val="0"/>
              <w:adjustRightInd w:val="0"/>
              <w:jc w:val="both"/>
              <w:rPr>
                <w:rFonts w:eastAsiaTheme="minorHAnsi"/>
                <w:sz w:val="28"/>
                <w:szCs w:val="28"/>
                <w:lang w:eastAsia="en-US"/>
              </w:rPr>
            </w:pPr>
            <w:r w:rsidRPr="008C2EC9">
              <w:rPr>
                <w:rFonts w:eastAsiaTheme="minorHAnsi"/>
                <w:sz w:val="28"/>
                <w:szCs w:val="28"/>
                <w:lang w:eastAsia="en-US"/>
              </w:rPr>
              <w:t>Инспектор контрольно-счетного органа муниципального образования</w:t>
            </w:r>
          </w:p>
        </w:tc>
        <w:tc>
          <w:tcPr>
            <w:tcW w:w="3485" w:type="dxa"/>
            <w:tcBorders>
              <w:top w:val="single" w:sz="4" w:space="0" w:color="auto"/>
              <w:left w:val="single" w:sz="4" w:space="0" w:color="auto"/>
              <w:bottom w:val="single" w:sz="4" w:space="0" w:color="auto"/>
              <w:right w:val="single" w:sz="4" w:space="0" w:color="auto"/>
            </w:tcBorders>
            <w:hideMark/>
          </w:tcPr>
          <w:p w:rsidR="006B7222" w:rsidRPr="00F60752" w:rsidRDefault="008C2EC9" w:rsidP="006C35A5">
            <w:pPr>
              <w:ind w:right="845"/>
              <w:jc w:val="center"/>
              <w:rPr>
                <w:color w:val="000000"/>
                <w:sz w:val="28"/>
                <w:szCs w:val="28"/>
              </w:rPr>
            </w:pPr>
            <w:r>
              <w:rPr>
                <w:color w:val="000000"/>
                <w:sz w:val="28"/>
                <w:szCs w:val="28"/>
              </w:rPr>
              <w:t>40,5</w:t>
            </w:r>
          </w:p>
        </w:tc>
      </w:tr>
    </w:tbl>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Pr="00F60752" w:rsidRDefault="006B7222" w:rsidP="006B7222">
      <w:pPr>
        <w:ind w:right="845" w:firstLine="552"/>
        <w:jc w:val="right"/>
        <w:rPr>
          <w:color w:val="000000"/>
          <w:szCs w:val="28"/>
        </w:rPr>
      </w:pPr>
    </w:p>
    <w:p w:rsidR="006B7222" w:rsidRDefault="006B7222" w:rsidP="008669F6">
      <w:pPr>
        <w:ind w:right="845"/>
        <w:rPr>
          <w:color w:val="000000"/>
          <w:szCs w:val="28"/>
        </w:rPr>
      </w:pPr>
    </w:p>
    <w:p w:rsidR="00E91AB7" w:rsidRDefault="00E91AB7" w:rsidP="008669F6">
      <w:pPr>
        <w:ind w:right="845"/>
        <w:rPr>
          <w:color w:val="000000"/>
          <w:szCs w:val="28"/>
        </w:rPr>
      </w:pPr>
    </w:p>
    <w:p w:rsidR="00E91AB7" w:rsidRDefault="00E91AB7" w:rsidP="008669F6">
      <w:pPr>
        <w:ind w:right="845"/>
        <w:rPr>
          <w:color w:val="000000"/>
          <w:szCs w:val="28"/>
        </w:rPr>
      </w:pPr>
    </w:p>
    <w:p w:rsidR="00E91AB7" w:rsidRDefault="00E91AB7" w:rsidP="008669F6">
      <w:pPr>
        <w:ind w:right="845"/>
        <w:rPr>
          <w:color w:val="000000"/>
          <w:szCs w:val="28"/>
        </w:rPr>
      </w:pPr>
    </w:p>
    <w:p w:rsidR="00E91AB7" w:rsidRDefault="00E91AB7" w:rsidP="008669F6">
      <w:pPr>
        <w:ind w:right="845"/>
        <w:rPr>
          <w:color w:val="000000"/>
          <w:szCs w:val="28"/>
        </w:rPr>
      </w:pPr>
    </w:p>
    <w:p w:rsidR="00E91AB7" w:rsidRPr="00F60752" w:rsidRDefault="00E91AB7" w:rsidP="008669F6">
      <w:pPr>
        <w:ind w:right="845"/>
        <w:rPr>
          <w:color w:val="000000"/>
          <w:szCs w:val="28"/>
        </w:rPr>
      </w:pPr>
    </w:p>
    <w:p w:rsidR="008C2EC9" w:rsidRPr="007852DB" w:rsidRDefault="008C2EC9" w:rsidP="008C2EC9">
      <w:pPr>
        <w:ind w:firstLine="552"/>
        <w:jc w:val="right"/>
      </w:pPr>
      <w:r>
        <w:t>Приложение № 2</w:t>
      </w:r>
    </w:p>
    <w:p w:rsidR="008C2EC9" w:rsidRPr="007852DB" w:rsidRDefault="008C2EC9" w:rsidP="008C2EC9">
      <w:pPr>
        <w:ind w:firstLine="552"/>
        <w:jc w:val="right"/>
      </w:pPr>
      <w:r w:rsidRPr="007852DB">
        <w:t>к решению Гагаринской районной Думы</w:t>
      </w:r>
    </w:p>
    <w:p w:rsidR="008C2EC9" w:rsidRPr="007852DB" w:rsidRDefault="00081FCD" w:rsidP="008C2EC9">
      <w:pPr>
        <w:ind w:firstLine="552"/>
        <w:jc w:val="right"/>
      </w:pPr>
      <w:r>
        <w:t xml:space="preserve">от </w:t>
      </w:r>
      <w:r w:rsidR="00EB21A1">
        <w:t>27.01.</w:t>
      </w:r>
      <w:r>
        <w:t xml:space="preserve"> 2017 г. № </w:t>
      </w:r>
      <w:r w:rsidR="001061A7">
        <w:t>3</w:t>
      </w:r>
    </w:p>
    <w:p w:rsidR="008C2EC9" w:rsidRDefault="008C2EC9" w:rsidP="008C2EC9">
      <w:pPr>
        <w:ind w:firstLine="709"/>
        <w:jc w:val="right"/>
      </w:pPr>
    </w:p>
    <w:p w:rsidR="008C2EC9" w:rsidRPr="008669F6" w:rsidRDefault="008C2EC9" w:rsidP="00081FCD">
      <w:pPr>
        <w:ind w:left="-567" w:firstLine="24"/>
        <w:jc w:val="center"/>
        <w:rPr>
          <w:b/>
          <w:sz w:val="28"/>
          <w:szCs w:val="28"/>
        </w:rPr>
      </w:pPr>
      <w:r w:rsidRPr="008669F6">
        <w:rPr>
          <w:b/>
          <w:sz w:val="28"/>
          <w:szCs w:val="28"/>
        </w:rPr>
        <w:t>РАЗМЕРЫ</w:t>
      </w:r>
    </w:p>
    <w:p w:rsidR="008C2EC9" w:rsidRPr="004B6B37" w:rsidRDefault="008C2EC9" w:rsidP="004B6B37">
      <w:pPr>
        <w:ind w:left="-567" w:firstLine="24"/>
        <w:jc w:val="center"/>
        <w:rPr>
          <w:b/>
          <w:sz w:val="28"/>
          <w:szCs w:val="28"/>
        </w:rPr>
      </w:pPr>
      <w:r w:rsidRPr="008669F6">
        <w:rPr>
          <w:b/>
          <w:sz w:val="28"/>
          <w:szCs w:val="28"/>
        </w:rPr>
        <w:t xml:space="preserve">дополнительных выплат </w:t>
      </w:r>
      <w:r w:rsidR="004B6B37" w:rsidRPr="004B6B37">
        <w:rPr>
          <w:b/>
          <w:sz w:val="28"/>
          <w:szCs w:val="28"/>
        </w:rPr>
        <w:t>лицам, замещающим должности муниципальной службы</w:t>
      </w:r>
      <w:r w:rsidRPr="008669F6">
        <w:rPr>
          <w:b/>
          <w:sz w:val="28"/>
          <w:szCs w:val="28"/>
        </w:rPr>
        <w:t xml:space="preserve"> </w:t>
      </w:r>
      <w:r w:rsidR="00CB2CEF" w:rsidRPr="008669F6">
        <w:rPr>
          <w:b/>
          <w:sz w:val="28"/>
          <w:szCs w:val="28"/>
        </w:rPr>
        <w:t>Контрольно-счетного органа муниципального образования «Гагаринский район» Смоленской области</w:t>
      </w:r>
    </w:p>
    <w:p w:rsidR="008C2EC9" w:rsidRDefault="008C2EC9" w:rsidP="00081FCD">
      <w:pPr>
        <w:ind w:left="-567" w:firstLine="24"/>
        <w:jc w:val="center"/>
        <w:rPr>
          <w:sz w:val="22"/>
          <w:szCs w:val="22"/>
        </w:rPr>
      </w:pP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1.Ежемесячный оклад за классный чин, который устанавливается в процентах к должностному окладу муниципального служащего в следующих размерах:</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1-й класс – 70;</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2-й класс – 60;</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3-й класс – 50.</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Должностной оклад и ежемесячный оклад за классный чин составляют оклад денежного содержания муниципального служащего.</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2. Ежемесячная надбавка к должностному окладу за выслугу лет на муниципальной службе в следующих размерах: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9"/>
        <w:gridCol w:w="3245"/>
      </w:tblGrid>
      <w:tr w:rsidR="008C2EC9" w:rsidRPr="00536C1D" w:rsidTr="00C56A26">
        <w:tc>
          <w:tcPr>
            <w:tcW w:w="6948" w:type="dxa"/>
          </w:tcPr>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при стаже муниципальной службы</w:t>
            </w:r>
          </w:p>
        </w:tc>
        <w:tc>
          <w:tcPr>
            <w:tcW w:w="3473" w:type="dxa"/>
          </w:tcPr>
          <w:p w:rsidR="008C2EC9" w:rsidRPr="00536C1D" w:rsidRDefault="008C2EC9" w:rsidP="00081FCD">
            <w:pPr>
              <w:pStyle w:val="ConsPlusNormal"/>
              <w:widowControl/>
              <w:ind w:left="-567" w:firstLine="0"/>
              <w:jc w:val="center"/>
              <w:rPr>
                <w:rFonts w:ascii="Times New Roman" w:hAnsi="Times New Roman" w:cs="Times New Roman"/>
                <w:sz w:val="28"/>
                <w:szCs w:val="28"/>
              </w:rPr>
            </w:pPr>
            <w:r w:rsidRPr="00536C1D">
              <w:rPr>
                <w:rFonts w:ascii="Times New Roman" w:hAnsi="Times New Roman" w:cs="Times New Roman"/>
                <w:sz w:val="28"/>
                <w:szCs w:val="28"/>
              </w:rPr>
              <w:t>процентов</w:t>
            </w:r>
          </w:p>
        </w:tc>
      </w:tr>
      <w:tr w:rsidR="008C2EC9" w:rsidRPr="00536C1D" w:rsidTr="00C56A26">
        <w:tc>
          <w:tcPr>
            <w:tcW w:w="6948" w:type="dxa"/>
          </w:tcPr>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от 1 года до 5 лет</w:t>
            </w:r>
          </w:p>
        </w:tc>
        <w:tc>
          <w:tcPr>
            <w:tcW w:w="3473" w:type="dxa"/>
          </w:tcPr>
          <w:p w:rsidR="008C2EC9" w:rsidRPr="00536C1D" w:rsidRDefault="008C2EC9" w:rsidP="00081FCD">
            <w:pPr>
              <w:pStyle w:val="ConsPlusNormal"/>
              <w:widowControl/>
              <w:ind w:left="-567" w:firstLine="0"/>
              <w:jc w:val="center"/>
              <w:rPr>
                <w:rFonts w:ascii="Times New Roman" w:hAnsi="Times New Roman" w:cs="Times New Roman"/>
                <w:sz w:val="28"/>
                <w:szCs w:val="28"/>
              </w:rPr>
            </w:pPr>
            <w:r w:rsidRPr="00536C1D">
              <w:rPr>
                <w:rFonts w:ascii="Times New Roman" w:hAnsi="Times New Roman" w:cs="Times New Roman"/>
                <w:sz w:val="28"/>
                <w:szCs w:val="28"/>
              </w:rPr>
              <w:t>10</w:t>
            </w:r>
          </w:p>
        </w:tc>
      </w:tr>
      <w:tr w:rsidR="008C2EC9" w:rsidRPr="00536C1D" w:rsidTr="00C56A26">
        <w:tc>
          <w:tcPr>
            <w:tcW w:w="6948" w:type="dxa"/>
          </w:tcPr>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от 5 до 10 лет</w:t>
            </w:r>
          </w:p>
        </w:tc>
        <w:tc>
          <w:tcPr>
            <w:tcW w:w="3473" w:type="dxa"/>
          </w:tcPr>
          <w:p w:rsidR="008C2EC9" w:rsidRPr="00536C1D" w:rsidRDefault="008C2EC9" w:rsidP="00081FCD">
            <w:pPr>
              <w:pStyle w:val="ConsPlusNormal"/>
              <w:widowControl/>
              <w:ind w:left="-567" w:firstLine="0"/>
              <w:jc w:val="center"/>
              <w:rPr>
                <w:rFonts w:ascii="Times New Roman" w:hAnsi="Times New Roman" w:cs="Times New Roman"/>
                <w:sz w:val="28"/>
                <w:szCs w:val="28"/>
              </w:rPr>
            </w:pPr>
            <w:r w:rsidRPr="00536C1D">
              <w:rPr>
                <w:rFonts w:ascii="Times New Roman" w:hAnsi="Times New Roman" w:cs="Times New Roman"/>
                <w:sz w:val="28"/>
                <w:szCs w:val="28"/>
              </w:rPr>
              <w:t>15</w:t>
            </w:r>
          </w:p>
        </w:tc>
      </w:tr>
      <w:tr w:rsidR="008C2EC9" w:rsidRPr="00536C1D" w:rsidTr="00C56A26">
        <w:tc>
          <w:tcPr>
            <w:tcW w:w="6948" w:type="dxa"/>
          </w:tcPr>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от 10 до 15 лет</w:t>
            </w:r>
          </w:p>
        </w:tc>
        <w:tc>
          <w:tcPr>
            <w:tcW w:w="3473" w:type="dxa"/>
          </w:tcPr>
          <w:p w:rsidR="008C2EC9" w:rsidRPr="00536C1D" w:rsidRDefault="008C2EC9" w:rsidP="00081FCD">
            <w:pPr>
              <w:pStyle w:val="ConsPlusNormal"/>
              <w:widowControl/>
              <w:ind w:left="-567" w:firstLine="0"/>
              <w:jc w:val="center"/>
              <w:rPr>
                <w:rFonts w:ascii="Times New Roman" w:hAnsi="Times New Roman" w:cs="Times New Roman"/>
                <w:sz w:val="28"/>
                <w:szCs w:val="28"/>
              </w:rPr>
            </w:pPr>
            <w:r w:rsidRPr="00536C1D">
              <w:rPr>
                <w:rFonts w:ascii="Times New Roman" w:hAnsi="Times New Roman" w:cs="Times New Roman"/>
                <w:sz w:val="28"/>
                <w:szCs w:val="28"/>
              </w:rPr>
              <w:t>20</w:t>
            </w:r>
          </w:p>
        </w:tc>
      </w:tr>
      <w:tr w:rsidR="008C2EC9" w:rsidRPr="00536C1D" w:rsidTr="00C56A26">
        <w:tc>
          <w:tcPr>
            <w:tcW w:w="6948" w:type="dxa"/>
          </w:tcPr>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свыше 15 лет</w:t>
            </w:r>
          </w:p>
        </w:tc>
        <w:tc>
          <w:tcPr>
            <w:tcW w:w="3473" w:type="dxa"/>
          </w:tcPr>
          <w:p w:rsidR="008C2EC9" w:rsidRPr="00536C1D" w:rsidRDefault="008C2EC9" w:rsidP="00081FCD">
            <w:pPr>
              <w:pStyle w:val="ConsPlusNormal"/>
              <w:widowControl/>
              <w:ind w:left="-567" w:firstLine="0"/>
              <w:jc w:val="center"/>
              <w:rPr>
                <w:rFonts w:ascii="Times New Roman" w:hAnsi="Times New Roman" w:cs="Times New Roman"/>
                <w:sz w:val="28"/>
                <w:szCs w:val="28"/>
              </w:rPr>
            </w:pPr>
            <w:r w:rsidRPr="00536C1D">
              <w:rPr>
                <w:rFonts w:ascii="Times New Roman" w:hAnsi="Times New Roman" w:cs="Times New Roman"/>
                <w:sz w:val="28"/>
                <w:szCs w:val="28"/>
              </w:rPr>
              <w:t>30</w:t>
            </w:r>
          </w:p>
        </w:tc>
      </w:tr>
    </w:tbl>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3. Ежемесячная надбавка к должностному окладу за особые условия муниципальной службы до 50 процентов (включительно) должностного оклада по замещаемой должности.</w:t>
      </w:r>
    </w:p>
    <w:p w:rsidR="008C2EC9" w:rsidRPr="00536C1D" w:rsidRDefault="008C2EC9" w:rsidP="00081FCD">
      <w:pPr>
        <w:autoSpaceDE w:val="0"/>
        <w:autoSpaceDN w:val="0"/>
        <w:adjustRightInd w:val="0"/>
        <w:ind w:left="-567" w:firstLine="709"/>
        <w:jc w:val="both"/>
        <w:rPr>
          <w:szCs w:val="28"/>
        </w:rPr>
      </w:pPr>
      <w:r w:rsidRPr="00536C1D">
        <w:rPr>
          <w:szCs w:val="28"/>
        </w:rPr>
        <w:t xml:space="preserve">4. </w:t>
      </w:r>
      <w:r w:rsidRPr="00CB2CEF">
        <w:rPr>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sidRPr="00536C1D">
        <w:rPr>
          <w:szCs w:val="28"/>
        </w:rPr>
        <w:t>.</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 xml:space="preserve">5. </w:t>
      </w:r>
      <w:r w:rsidR="00CB2CEF" w:rsidRPr="00CB2CEF">
        <w:rPr>
          <w:rFonts w:ascii="Times New Roman" w:hAnsi="Times New Roman" w:cs="Times New Roman"/>
          <w:sz w:val="28"/>
          <w:szCs w:val="28"/>
        </w:rPr>
        <w:t>Премии за выполнение особо важных и сложных заданий</w:t>
      </w:r>
      <w:r w:rsidRPr="00536C1D">
        <w:rPr>
          <w:rFonts w:ascii="Times New Roman" w:hAnsi="Times New Roman" w:cs="Times New Roman"/>
          <w:sz w:val="28"/>
          <w:szCs w:val="28"/>
        </w:rPr>
        <w:t>.</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6. Ежемесячное денежное поощрение до 100 процентов (включительно) оклада денежного содержания по замещаемой должности.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8C2EC9" w:rsidRPr="00536C1D"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7. Единовременная выплата при предоставлении ежегодного оплачиваемого отпуска - два оклада денежного содержания по замещаемой должности.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8C2EC9" w:rsidRDefault="008C2EC9" w:rsidP="00081FCD">
      <w:pPr>
        <w:pStyle w:val="ConsPlusNormal"/>
        <w:widowControl/>
        <w:ind w:left="-567" w:firstLine="709"/>
        <w:jc w:val="both"/>
        <w:rPr>
          <w:rFonts w:ascii="Times New Roman" w:hAnsi="Times New Roman" w:cs="Times New Roman"/>
          <w:sz w:val="28"/>
          <w:szCs w:val="28"/>
        </w:rPr>
      </w:pPr>
      <w:r w:rsidRPr="00536C1D">
        <w:rPr>
          <w:rFonts w:ascii="Times New Roman" w:hAnsi="Times New Roman" w:cs="Times New Roman"/>
          <w:sz w:val="28"/>
          <w:szCs w:val="28"/>
        </w:rPr>
        <w:t xml:space="preserve">8. Материальная помощь - один оклад денежного содержания по замещаемой должности. </w:t>
      </w:r>
    </w:p>
    <w:p w:rsidR="002A0B8D" w:rsidRPr="002A0B8D" w:rsidRDefault="002A0B8D" w:rsidP="003139EE">
      <w:pPr>
        <w:autoSpaceDE w:val="0"/>
        <w:autoSpaceDN w:val="0"/>
        <w:adjustRightInd w:val="0"/>
        <w:ind w:left="-567" w:firstLine="540"/>
        <w:jc w:val="both"/>
        <w:rPr>
          <w:rFonts w:eastAsiaTheme="minorHAnsi"/>
          <w:sz w:val="28"/>
          <w:szCs w:val="28"/>
          <w:lang w:eastAsia="en-US"/>
        </w:rPr>
      </w:pPr>
      <w:r w:rsidRPr="002A0B8D">
        <w:rPr>
          <w:color w:val="000000"/>
          <w:sz w:val="28"/>
          <w:szCs w:val="28"/>
        </w:rPr>
        <w:lastRenderedPageBreak/>
        <w:t xml:space="preserve">9. </w:t>
      </w:r>
      <w:r w:rsidRPr="002A0B8D">
        <w:rPr>
          <w:rFonts w:eastAsiaTheme="minorHAnsi"/>
          <w:sz w:val="28"/>
          <w:szCs w:val="28"/>
          <w:lang w:eastAsia="en-US"/>
        </w:rPr>
        <w:t xml:space="preserve">Муниципальному служащему, уволенному из </w:t>
      </w:r>
      <w:r w:rsidR="003139EE">
        <w:rPr>
          <w:rFonts w:eastAsiaTheme="minorHAnsi"/>
          <w:sz w:val="28"/>
          <w:szCs w:val="28"/>
          <w:lang w:eastAsia="en-US"/>
        </w:rPr>
        <w:t>Контрольно-счетного органа мун</w:t>
      </w:r>
      <w:r w:rsidR="00EB21A1">
        <w:rPr>
          <w:rFonts w:eastAsiaTheme="minorHAnsi"/>
          <w:sz w:val="28"/>
          <w:szCs w:val="28"/>
          <w:lang w:eastAsia="en-US"/>
        </w:rPr>
        <w:t>и</w:t>
      </w:r>
      <w:r w:rsidR="003139EE">
        <w:rPr>
          <w:rFonts w:eastAsiaTheme="minorHAnsi"/>
          <w:sz w:val="28"/>
          <w:szCs w:val="28"/>
          <w:lang w:eastAsia="en-US"/>
        </w:rPr>
        <w:t xml:space="preserve">ципального образования «Гагаринский район» Смоленской области </w:t>
      </w:r>
      <w:r w:rsidRPr="002A0B8D">
        <w:rPr>
          <w:rFonts w:eastAsiaTheme="minorHAnsi"/>
          <w:sz w:val="28"/>
          <w:szCs w:val="28"/>
          <w:lang w:eastAsia="en-US"/>
        </w:rPr>
        <w:t>по собственному желанию в связи с выходом на пенсию, выплачивается единовременное денежное поощрение в размере его должностного оклада на дату увольнения за каждый год стажа муниципальной службы, но не более десяти должностных окладов.</w:t>
      </w:r>
    </w:p>
    <w:p w:rsidR="006B7222" w:rsidRPr="00F60752" w:rsidRDefault="006B7222" w:rsidP="008669F6">
      <w:pPr>
        <w:rPr>
          <w:color w:val="000000"/>
          <w:szCs w:val="28"/>
        </w:rPr>
      </w:pPr>
    </w:p>
    <w:p w:rsidR="006B7222" w:rsidRDefault="006B7222"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3139EE" w:rsidRDefault="003139EE" w:rsidP="008669F6">
      <w:pPr>
        <w:ind w:right="-284"/>
        <w:rPr>
          <w:color w:val="000000"/>
          <w:szCs w:val="28"/>
        </w:rPr>
      </w:pPr>
    </w:p>
    <w:p w:rsidR="006B7222" w:rsidRPr="00F60752" w:rsidRDefault="006B7222" w:rsidP="006B7222">
      <w:pPr>
        <w:ind w:left="-567" w:right="-284" w:firstLine="552"/>
        <w:jc w:val="right"/>
        <w:rPr>
          <w:color w:val="000000"/>
          <w:szCs w:val="28"/>
        </w:rPr>
      </w:pPr>
      <w:r w:rsidRPr="00F60752">
        <w:rPr>
          <w:color w:val="000000"/>
          <w:szCs w:val="28"/>
        </w:rPr>
        <w:lastRenderedPageBreak/>
        <w:t>Приложение № 3</w:t>
      </w:r>
    </w:p>
    <w:p w:rsidR="006B7222" w:rsidRPr="00F60752" w:rsidRDefault="006B7222" w:rsidP="006B7222">
      <w:pPr>
        <w:ind w:left="-567" w:right="-284" w:firstLine="552"/>
        <w:jc w:val="right"/>
        <w:rPr>
          <w:color w:val="000000"/>
          <w:szCs w:val="28"/>
        </w:rPr>
      </w:pPr>
      <w:r w:rsidRPr="00F60752">
        <w:rPr>
          <w:color w:val="000000"/>
          <w:szCs w:val="28"/>
        </w:rPr>
        <w:t>к решению Гагаринской районной Думы</w:t>
      </w:r>
    </w:p>
    <w:p w:rsidR="006B7222" w:rsidRPr="00F60752" w:rsidRDefault="006B7222" w:rsidP="006B7222">
      <w:pPr>
        <w:ind w:left="-567" w:right="-284" w:firstLine="552"/>
        <w:jc w:val="right"/>
        <w:rPr>
          <w:color w:val="000000"/>
          <w:szCs w:val="28"/>
        </w:rPr>
      </w:pPr>
      <w:r w:rsidRPr="00F60752">
        <w:rPr>
          <w:color w:val="000000"/>
          <w:szCs w:val="28"/>
        </w:rPr>
        <w:t xml:space="preserve">от </w:t>
      </w:r>
      <w:r w:rsidR="00EB21A1">
        <w:rPr>
          <w:color w:val="000000"/>
          <w:szCs w:val="28"/>
        </w:rPr>
        <w:t>27</w:t>
      </w:r>
      <w:r w:rsidR="00B61309">
        <w:rPr>
          <w:color w:val="000000"/>
          <w:szCs w:val="28"/>
        </w:rPr>
        <w:t>.01</w:t>
      </w:r>
      <w:r>
        <w:rPr>
          <w:color w:val="000000"/>
          <w:szCs w:val="28"/>
        </w:rPr>
        <w:t>.201</w:t>
      </w:r>
      <w:r w:rsidR="007F5673">
        <w:rPr>
          <w:color w:val="000000"/>
          <w:szCs w:val="28"/>
        </w:rPr>
        <w:t>7</w:t>
      </w:r>
      <w:r>
        <w:rPr>
          <w:color w:val="000000"/>
          <w:szCs w:val="28"/>
        </w:rPr>
        <w:t xml:space="preserve"> г. </w:t>
      </w:r>
      <w:r w:rsidRPr="00F60752">
        <w:rPr>
          <w:color w:val="000000"/>
          <w:szCs w:val="28"/>
        </w:rPr>
        <w:t>№</w:t>
      </w:r>
      <w:r w:rsidR="00B61309">
        <w:rPr>
          <w:color w:val="000000"/>
          <w:szCs w:val="28"/>
        </w:rPr>
        <w:t xml:space="preserve"> </w:t>
      </w:r>
      <w:r w:rsidR="001061A7">
        <w:rPr>
          <w:color w:val="000000"/>
          <w:szCs w:val="28"/>
        </w:rPr>
        <w:t>3</w:t>
      </w:r>
    </w:p>
    <w:p w:rsidR="006B7222" w:rsidRPr="00F60752" w:rsidRDefault="006B7222" w:rsidP="006B7222">
      <w:pPr>
        <w:ind w:left="-567" w:right="-284" w:firstLine="709"/>
        <w:jc w:val="right"/>
        <w:rPr>
          <w:color w:val="000000"/>
          <w:sz w:val="28"/>
          <w:szCs w:val="28"/>
        </w:rPr>
      </w:pPr>
    </w:p>
    <w:p w:rsidR="006B7222" w:rsidRPr="00F60752" w:rsidRDefault="006B7222" w:rsidP="006B7222">
      <w:pPr>
        <w:ind w:left="-567" w:right="-284"/>
        <w:jc w:val="center"/>
        <w:rPr>
          <w:b/>
          <w:bCs/>
          <w:color w:val="000000"/>
          <w:sz w:val="28"/>
          <w:szCs w:val="28"/>
        </w:rPr>
      </w:pPr>
      <w:bookmarkStart w:id="0" w:name="_GoBack"/>
      <w:bookmarkEnd w:id="0"/>
    </w:p>
    <w:p w:rsidR="006B7222" w:rsidRPr="00F60752" w:rsidRDefault="006B7222" w:rsidP="006B7222">
      <w:pPr>
        <w:ind w:left="-567" w:right="-284"/>
        <w:jc w:val="center"/>
        <w:rPr>
          <w:b/>
          <w:bCs/>
          <w:color w:val="000000"/>
          <w:sz w:val="28"/>
          <w:szCs w:val="28"/>
        </w:rPr>
      </w:pPr>
      <w:r w:rsidRPr="00F60752">
        <w:rPr>
          <w:b/>
          <w:bCs/>
          <w:color w:val="000000"/>
          <w:sz w:val="28"/>
          <w:szCs w:val="28"/>
        </w:rPr>
        <w:t>ПОРЯДОК</w:t>
      </w:r>
    </w:p>
    <w:p w:rsidR="006B7222" w:rsidRPr="008669F6" w:rsidRDefault="008669F6" w:rsidP="006B7222">
      <w:pPr>
        <w:ind w:left="-567" w:right="-284"/>
        <w:jc w:val="center"/>
        <w:rPr>
          <w:b/>
          <w:bCs/>
          <w:color w:val="000000"/>
          <w:sz w:val="28"/>
          <w:szCs w:val="28"/>
        </w:rPr>
      </w:pPr>
      <w:r w:rsidRPr="008669F6">
        <w:rPr>
          <w:b/>
          <w:bCs/>
          <w:color w:val="000000"/>
          <w:sz w:val="28"/>
          <w:szCs w:val="28"/>
        </w:rPr>
        <w:t>оплаты труда лиц</w:t>
      </w:r>
      <w:r w:rsidR="006B7222" w:rsidRPr="008669F6">
        <w:rPr>
          <w:b/>
          <w:bCs/>
          <w:color w:val="000000"/>
          <w:sz w:val="28"/>
          <w:szCs w:val="28"/>
        </w:rPr>
        <w:t xml:space="preserve">, </w:t>
      </w:r>
      <w:r w:rsidRPr="008669F6">
        <w:rPr>
          <w:b/>
          <w:bCs/>
          <w:color w:val="000000"/>
          <w:sz w:val="28"/>
          <w:szCs w:val="28"/>
        </w:rPr>
        <w:t xml:space="preserve">замещающих должности муниципальной службы </w:t>
      </w:r>
      <w:r w:rsidR="006B7222" w:rsidRPr="008669F6">
        <w:rPr>
          <w:b/>
          <w:bCs/>
          <w:color w:val="000000"/>
          <w:sz w:val="28"/>
          <w:szCs w:val="28"/>
        </w:rPr>
        <w:t xml:space="preserve"> </w:t>
      </w:r>
      <w:r w:rsidRPr="008669F6">
        <w:rPr>
          <w:b/>
          <w:bCs/>
          <w:color w:val="000000"/>
          <w:sz w:val="28"/>
          <w:szCs w:val="28"/>
        </w:rPr>
        <w:t>в Контрольно-счетном органе муниципального образования «Гагаринский район» Смоленской области</w:t>
      </w:r>
    </w:p>
    <w:p w:rsidR="006B7222" w:rsidRPr="00F60752" w:rsidRDefault="006B7222" w:rsidP="006B7222">
      <w:pPr>
        <w:ind w:left="-567" w:right="-284"/>
        <w:jc w:val="center"/>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1</w:t>
      </w:r>
      <w:r w:rsidR="006B7222" w:rsidRPr="00EB21A1">
        <w:rPr>
          <w:b/>
          <w:bCs/>
          <w:color w:val="000000"/>
          <w:sz w:val="28"/>
          <w:szCs w:val="28"/>
        </w:rPr>
        <w:t xml:space="preserve">. Размер должностного оклада лиц, замещающих </w:t>
      </w:r>
    </w:p>
    <w:p w:rsidR="006B7222" w:rsidRPr="00EB21A1" w:rsidRDefault="006B7222" w:rsidP="006B7222">
      <w:pPr>
        <w:ind w:left="-567" w:right="-284"/>
        <w:jc w:val="center"/>
        <w:rPr>
          <w:b/>
          <w:bCs/>
          <w:color w:val="000000"/>
          <w:sz w:val="28"/>
          <w:szCs w:val="28"/>
        </w:rPr>
      </w:pPr>
      <w:r w:rsidRPr="00EB21A1">
        <w:rPr>
          <w:b/>
          <w:bCs/>
          <w:color w:val="000000"/>
          <w:sz w:val="28"/>
          <w:szCs w:val="28"/>
        </w:rPr>
        <w:t xml:space="preserve">должности муниципальной службы  </w:t>
      </w:r>
    </w:p>
    <w:p w:rsidR="006B7222" w:rsidRPr="00F60752" w:rsidRDefault="006B7222" w:rsidP="006B7222">
      <w:pPr>
        <w:ind w:left="-567" w:right="-284"/>
        <w:jc w:val="center"/>
        <w:rPr>
          <w:color w:val="000000"/>
          <w:sz w:val="28"/>
          <w:szCs w:val="28"/>
        </w:rPr>
      </w:pPr>
    </w:p>
    <w:p w:rsidR="006B7222" w:rsidRPr="00F60752" w:rsidRDefault="006B7222" w:rsidP="006B7222">
      <w:pPr>
        <w:ind w:left="-567" w:right="-284" w:firstLine="536"/>
        <w:jc w:val="both"/>
        <w:rPr>
          <w:color w:val="000000"/>
          <w:sz w:val="28"/>
          <w:szCs w:val="28"/>
        </w:rPr>
      </w:pPr>
      <w:proofErr w:type="gramStart"/>
      <w:r w:rsidRPr="00F60752">
        <w:rPr>
          <w:color w:val="000000"/>
          <w:sz w:val="28"/>
          <w:szCs w:val="28"/>
        </w:rPr>
        <w:t xml:space="preserve">Размер должностного оклада </w:t>
      </w:r>
      <w:r w:rsidR="00E91AB7">
        <w:rPr>
          <w:color w:val="000000"/>
          <w:sz w:val="28"/>
          <w:szCs w:val="28"/>
        </w:rPr>
        <w:t xml:space="preserve">муниципальных служащих </w:t>
      </w:r>
      <w:r w:rsidR="002E7E0A">
        <w:rPr>
          <w:color w:val="000000"/>
          <w:sz w:val="28"/>
          <w:szCs w:val="28"/>
        </w:rPr>
        <w:t>определяется по 2 группе оплаты</w:t>
      </w:r>
      <w:r w:rsidRPr="00F60752">
        <w:rPr>
          <w:color w:val="000000"/>
          <w:sz w:val="28"/>
          <w:szCs w:val="28"/>
        </w:rPr>
        <w:t xml:space="preserve"> труда (в процентах от базовой суммы), установленной Постановлением Админи</w:t>
      </w:r>
      <w:r w:rsidR="00B61309">
        <w:rPr>
          <w:color w:val="000000"/>
          <w:sz w:val="28"/>
          <w:szCs w:val="28"/>
        </w:rPr>
        <w:t>страции Смоленской области от 08.10.2014 № 691</w:t>
      </w:r>
      <w:r w:rsidRPr="00F60752">
        <w:rPr>
          <w:color w:val="000000"/>
          <w:sz w:val="28"/>
          <w:szCs w:val="28"/>
        </w:rPr>
        <w:t xml:space="preserve"> "</w:t>
      </w:r>
      <w:r w:rsidR="00B61309">
        <w:rPr>
          <w:color w:val="000000"/>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F60752">
        <w:rPr>
          <w:color w:val="000000"/>
          <w:sz w:val="28"/>
          <w:szCs w:val="28"/>
        </w:rPr>
        <w:t>", в зависимости от численности населения муниципального образования согласно Показателям отнесения муниципального образования Смоленской области</w:t>
      </w:r>
      <w:proofErr w:type="gramEnd"/>
      <w:r w:rsidRPr="00F60752">
        <w:rPr>
          <w:color w:val="000000"/>
          <w:sz w:val="28"/>
          <w:szCs w:val="28"/>
        </w:rPr>
        <w:t xml:space="preserve"> к группам по оплате труда.</w:t>
      </w:r>
    </w:p>
    <w:p w:rsidR="006B7222" w:rsidRPr="00F60752" w:rsidRDefault="006B7222" w:rsidP="006B7222">
      <w:pPr>
        <w:ind w:left="-567" w:right="-284" w:firstLine="536"/>
        <w:jc w:val="both"/>
        <w:rPr>
          <w:color w:val="000000"/>
          <w:sz w:val="28"/>
          <w:szCs w:val="28"/>
        </w:rPr>
      </w:pPr>
      <w:r w:rsidRPr="00F60752">
        <w:rPr>
          <w:color w:val="000000"/>
          <w:sz w:val="28"/>
          <w:szCs w:val="28"/>
        </w:rPr>
        <w:t xml:space="preserve">Размер должностного оклада </w:t>
      </w:r>
      <w:r w:rsidR="00E91AB7">
        <w:rPr>
          <w:color w:val="000000"/>
          <w:sz w:val="28"/>
          <w:szCs w:val="28"/>
        </w:rPr>
        <w:t xml:space="preserve">муниципальных служащих </w:t>
      </w:r>
      <w:r w:rsidRPr="00F60752">
        <w:rPr>
          <w:color w:val="000000"/>
          <w:sz w:val="28"/>
          <w:szCs w:val="28"/>
        </w:rPr>
        <w:t>рассчитывается исхо</w:t>
      </w:r>
      <w:r>
        <w:rPr>
          <w:color w:val="000000"/>
          <w:sz w:val="28"/>
          <w:szCs w:val="28"/>
        </w:rPr>
        <w:t xml:space="preserve">дя из базовой суммы, </w:t>
      </w:r>
      <w:r w:rsidRPr="00F60752">
        <w:rPr>
          <w:color w:val="000000"/>
          <w:sz w:val="28"/>
          <w:szCs w:val="28"/>
        </w:rPr>
        <w:t>утвержденной областным законом от 28.09.2007 № 99-з "О внесении изменений в областной закон "О государственных должностях Смоленской области и о государственной гражданской службе в Смоленской области"</w:t>
      </w:r>
      <w:r w:rsidR="002E7E0A">
        <w:rPr>
          <w:color w:val="000000"/>
          <w:sz w:val="28"/>
          <w:szCs w:val="28"/>
        </w:rPr>
        <w:t xml:space="preserve"> (с учетом внесенных изменений)</w:t>
      </w:r>
      <w:r w:rsidRPr="00F60752">
        <w:rPr>
          <w:color w:val="000000"/>
          <w:sz w:val="28"/>
          <w:szCs w:val="28"/>
        </w:rPr>
        <w:t>.</w:t>
      </w:r>
    </w:p>
    <w:p w:rsidR="006B7222" w:rsidRPr="00F60752" w:rsidRDefault="006B7222" w:rsidP="006B7222">
      <w:pPr>
        <w:ind w:left="-567" w:right="-284" w:firstLine="536"/>
        <w:jc w:val="both"/>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2</w:t>
      </w:r>
      <w:r w:rsidR="006B7222" w:rsidRPr="00EB21A1">
        <w:rPr>
          <w:b/>
          <w:bCs/>
          <w:color w:val="000000"/>
          <w:sz w:val="28"/>
          <w:szCs w:val="28"/>
        </w:rPr>
        <w:t>. Ежемесячная надбавка к должностному окл</w:t>
      </w:r>
      <w:r w:rsidRPr="00EB21A1">
        <w:rPr>
          <w:b/>
          <w:bCs/>
          <w:color w:val="000000"/>
          <w:sz w:val="28"/>
          <w:szCs w:val="28"/>
        </w:rPr>
        <w:t>аду</w:t>
      </w:r>
    </w:p>
    <w:p w:rsidR="006B7222" w:rsidRPr="00F60752" w:rsidRDefault="006B7222" w:rsidP="006B7222">
      <w:pPr>
        <w:ind w:left="-567" w:right="-284" w:firstLine="536"/>
        <w:jc w:val="both"/>
        <w:rPr>
          <w:color w:val="000000"/>
          <w:sz w:val="28"/>
          <w:szCs w:val="28"/>
        </w:rPr>
      </w:pPr>
    </w:p>
    <w:p w:rsidR="006B7222" w:rsidRPr="00F60752" w:rsidRDefault="006B7222" w:rsidP="006B7222">
      <w:pPr>
        <w:ind w:left="-567" w:right="-284" w:firstLine="536"/>
        <w:jc w:val="both"/>
        <w:rPr>
          <w:color w:val="000000"/>
          <w:sz w:val="28"/>
          <w:szCs w:val="28"/>
        </w:rPr>
      </w:pPr>
      <w:r w:rsidRPr="00F60752">
        <w:rPr>
          <w:color w:val="000000"/>
          <w:sz w:val="28"/>
          <w:szCs w:val="28"/>
        </w:rPr>
        <w:t>Ежемесячная надбавка к должностному окладу за классный чин устанавливается в процентах к должностному окладу по результатам сдачи квалификационного экзамена или аттестации.</w:t>
      </w:r>
    </w:p>
    <w:p w:rsidR="006B7222" w:rsidRPr="00F60752" w:rsidRDefault="006B7222" w:rsidP="006B7222">
      <w:pPr>
        <w:ind w:left="-567" w:right="-284" w:firstLine="536"/>
        <w:jc w:val="both"/>
        <w:rPr>
          <w:color w:val="000000"/>
          <w:sz w:val="28"/>
          <w:szCs w:val="28"/>
        </w:rPr>
      </w:pPr>
    </w:p>
    <w:p w:rsidR="006B7222" w:rsidRPr="007944C1" w:rsidRDefault="002E7E0A" w:rsidP="006B7222">
      <w:pPr>
        <w:ind w:left="-567" w:right="-284"/>
        <w:jc w:val="center"/>
        <w:rPr>
          <w:b/>
          <w:bCs/>
          <w:color w:val="000000"/>
          <w:sz w:val="28"/>
          <w:szCs w:val="28"/>
        </w:rPr>
      </w:pPr>
      <w:r w:rsidRPr="007944C1">
        <w:rPr>
          <w:b/>
          <w:bCs/>
          <w:color w:val="000000"/>
          <w:sz w:val="28"/>
          <w:szCs w:val="28"/>
        </w:rPr>
        <w:t>3</w:t>
      </w:r>
      <w:r w:rsidR="006B7222" w:rsidRPr="007944C1">
        <w:rPr>
          <w:b/>
          <w:bCs/>
          <w:color w:val="000000"/>
          <w:sz w:val="28"/>
          <w:szCs w:val="28"/>
        </w:rPr>
        <w:t>. Ежемесячная надбавка к дол</w:t>
      </w:r>
      <w:r w:rsidRPr="007944C1">
        <w:rPr>
          <w:b/>
          <w:bCs/>
          <w:color w:val="000000"/>
          <w:sz w:val="28"/>
          <w:szCs w:val="28"/>
        </w:rPr>
        <w:t>жностному окладу за выслугу лет</w:t>
      </w:r>
    </w:p>
    <w:p w:rsidR="006B7222" w:rsidRPr="00F60752" w:rsidRDefault="006B7222" w:rsidP="006B7222">
      <w:pPr>
        <w:ind w:left="-567" w:right="-284" w:firstLine="536"/>
        <w:jc w:val="both"/>
        <w:rPr>
          <w:color w:val="000000"/>
          <w:sz w:val="28"/>
          <w:szCs w:val="28"/>
        </w:rPr>
      </w:pPr>
    </w:p>
    <w:p w:rsidR="006B7222" w:rsidRPr="00F60752" w:rsidRDefault="004279D8" w:rsidP="006B7222">
      <w:pPr>
        <w:ind w:left="-567" w:right="-284" w:firstLine="536"/>
        <w:jc w:val="both"/>
        <w:rPr>
          <w:color w:val="000000"/>
          <w:sz w:val="28"/>
          <w:szCs w:val="28"/>
        </w:rPr>
      </w:pPr>
      <w:r w:rsidRPr="00E01271">
        <w:rPr>
          <w:sz w:val="28"/>
        </w:rPr>
        <w:t>Размер ежемесячной надбавки к должностному окладу за выслугу лет зависит   от стажа замещения должности муниципальной службы, который определяется Комиссией Гагаринской районной Думы.</w:t>
      </w:r>
      <w:r w:rsidR="006B7222" w:rsidRPr="00F60752">
        <w:rPr>
          <w:color w:val="000000"/>
          <w:sz w:val="28"/>
          <w:szCs w:val="28"/>
        </w:rPr>
        <w:t xml:space="preserve"> </w:t>
      </w:r>
    </w:p>
    <w:p w:rsidR="006B7222" w:rsidRPr="00F60752" w:rsidRDefault="006B7222" w:rsidP="006B7222">
      <w:pPr>
        <w:ind w:left="-567" w:right="-284" w:firstLine="536"/>
        <w:jc w:val="both"/>
        <w:rPr>
          <w:color w:val="000000"/>
          <w:sz w:val="28"/>
          <w:szCs w:val="28"/>
        </w:rPr>
      </w:pPr>
    </w:p>
    <w:p w:rsidR="006B7222" w:rsidRPr="007944C1" w:rsidRDefault="002E7E0A" w:rsidP="006B7222">
      <w:pPr>
        <w:ind w:left="-567" w:right="-284"/>
        <w:jc w:val="center"/>
        <w:rPr>
          <w:b/>
          <w:bCs/>
          <w:color w:val="000000"/>
          <w:sz w:val="28"/>
          <w:szCs w:val="28"/>
        </w:rPr>
      </w:pPr>
      <w:r w:rsidRPr="007944C1">
        <w:rPr>
          <w:b/>
          <w:bCs/>
          <w:color w:val="000000"/>
          <w:sz w:val="28"/>
          <w:szCs w:val="28"/>
        </w:rPr>
        <w:t>4</w:t>
      </w:r>
      <w:r w:rsidR="006B7222" w:rsidRPr="007944C1">
        <w:rPr>
          <w:b/>
          <w:bCs/>
          <w:color w:val="000000"/>
          <w:sz w:val="28"/>
          <w:szCs w:val="28"/>
        </w:rPr>
        <w:t>. Ежемесячная надбавка к должностному окладу за работу со сведениями, составляющими государственную тайну</w:t>
      </w:r>
    </w:p>
    <w:p w:rsidR="006B7222" w:rsidRPr="00F60752" w:rsidRDefault="006B7222" w:rsidP="006B7222">
      <w:pPr>
        <w:ind w:left="-567" w:right="-284"/>
        <w:jc w:val="center"/>
        <w:rPr>
          <w:color w:val="000000"/>
          <w:sz w:val="28"/>
          <w:szCs w:val="28"/>
        </w:rPr>
      </w:pPr>
    </w:p>
    <w:p w:rsidR="006B7222" w:rsidRDefault="006B7222" w:rsidP="006B7222">
      <w:pPr>
        <w:ind w:left="-567" w:right="-284" w:firstLine="536"/>
        <w:jc w:val="both"/>
        <w:rPr>
          <w:color w:val="000000"/>
          <w:sz w:val="28"/>
          <w:szCs w:val="28"/>
        </w:rPr>
      </w:pPr>
      <w:r w:rsidRPr="00F60752">
        <w:rPr>
          <w:color w:val="000000"/>
          <w:sz w:val="28"/>
          <w:szCs w:val="28"/>
        </w:rPr>
        <w:t xml:space="preserve">Размер и порядок ежемесячной надбавки к должностному окладу за работу со </w:t>
      </w:r>
      <w:proofErr w:type="gramStart"/>
      <w:r w:rsidRPr="00F60752">
        <w:rPr>
          <w:color w:val="000000"/>
          <w:sz w:val="28"/>
          <w:szCs w:val="28"/>
        </w:rPr>
        <w:t>сведениями, составляющими государственную тайну определяется</w:t>
      </w:r>
      <w:proofErr w:type="gramEnd"/>
      <w:r w:rsidRPr="00F60752">
        <w:rPr>
          <w:color w:val="000000"/>
          <w:sz w:val="28"/>
          <w:szCs w:val="28"/>
        </w:rPr>
        <w:t xml:space="preserve"> Федеральным законодательством.</w:t>
      </w:r>
    </w:p>
    <w:p w:rsidR="002E7E0A" w:rsidRPr="00F60752" w:rsidRDefault="002E7E0A" w:rsidP="006B7222">
      <w:pPr>
        <w:ind w:left="-567" w:right="-284" w:firstLine="536"/>
        <w:jc w:val="both"/>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lastRenderedPageBreak/>
        <w:t>5</w:t>
      </w:r>
      <w:r w:rsidR="006B7222" w:rsidRPr="00EB21A1">
        <w:rPr>
          <w:b/>
          <w:bCs/>
          <w:color w:val="000000"/>
          <w:sz w:val="28"/>
          <w:szCs w:val="28"/>
        </w:rPr>
        <w:t xml:space="preserve">. Установление и выплата ежемесячной надбавки за особые условия </w:t>
      </w:r>
    </w:p>
    <w:p w:rsidR="006B7222" w:rsidRPr="00EB21A1" w:rsidRDefault="006B7222" w:rsidP="006B7222">
      <w:pPr>
        <w:ind w:left="-567" w:right="-284"/>
        <w:jc w:val="center"/>
        <w:rPr>
          <w:b/>
          <w:bCs/>
          <w:color w:val="000000"/>
          <w:sz w:val="28"/>
          <w:szCs w:val="28"/>
        </w:rPr>
      </w:pPr>
      <w:r w:rsidRPr="00EB21A1">
        <w:rPr>
          <w:b/>
          <w:bCs/>
          <w:color w:val="000000"/>
          <w:sz w:val="28"/>
          <w:szCs w:val="28"/>
        </w:rPr>
        <w:t>работы, е</w:t>
      </w:r>
      <w:r w:rsidR="002E7E0A" w:rsidRPr="00EB21A1">
        <w:rPr>
          <w:b/>
          <w:bCs/>
          <w:color w:val="000000"/>
          <w:sz w:val="28"/>
          <w:szCs w:val="28"/>
        </w:rPr>
        <w:t>жемесячного денежного поощрения</w:t>
      </w:r>
    </w:p>
    <w:p w:rsidR="006B7222" w:rsidRPr="00F60752" w:rsidRDefault="006B7222" w:rsidP="006B7222">
      <w:pPr>
        <w:ind w:left="-567" w:right="-284"/>
        <w:rPr>
          <w:color w:val="000000"/>
          <w:sz w:val="28"/>
          <w:szCs w:val="28"/>
        </w:rPr>
      </w:pPr>
    </w:p>
    <w:p w:rsidR="00492F4A" w:rsidRPr="00E01271" w:rsidRDefault="00492F4A" w:rsidP="00492F4A">
      <w:pPr>
        <w:ind w:left="-567" w:right="-141" w:firstLine="567"/>
        <w:jc w:val="both"/>
        <w:rPr>
          <w:sz w:val="28"/>
        </w:rPr>
      </w:pPr>
      <w:r>
        <w:rPr>
          <w:sz w:val="28"/>
        </w:rPr>
        <w:t>5.</w:t>
      </w:r>
      <w:r w:rsidRPr="00E01271">
        <w:rPr>
          <w:sz w:val="28"/>
        </w:rPr>
        <w:t xml:space="preserve">1. Конкретный размер каждой из дополнительных выплат с учетом предельного размера устанавливается персонально конкретному </w:t>
      </w:r>
      <w:r w:rsidR="00B01389">
        <w:rPr>
          <w:sz w:val="28"/>
        </w:rPr>
        <w:t xml:space="preserve">муниципальному служащему </w:t>
      </w:r>
      <w:r w:rsidRPr="00E01271">
        <w:rPr>
          <w:sz w:val="28"/>
        </w:rPr>
        <w:t xml:space="preserve">и оформляется распоряжением  </w:t>
      </w:r>
      <w:r>
        <w:rPr>
          <w:sz w:val="28"/>
        </w:rPr>
        <w:t>П</w:t>
      </w:r>
      <w:r w:rsidR="00A11454">
        <w:rPr>
          <w:sz w:val="28"/>
        </w:rPr>
        <w:t>редседателя</w:t>
      </w:r>
      <w:r>
        <w:rPr>
          <w:sz w:val="28"/>
        </w:rPr>
        <w:t xml:space="preserve"> Гагаринской районной Думы</w:t>
      </w:r>
      <w:r w:rsidR="00A11454">
        <w:rPr>
          <w:sz w:val="28"/>
        </w:rPr>
        <w:t xml:space="preserve"> по согласованию с председателем Контрольно-счетного органа муниципального образования «Гагаринский район» Смоленской области</w:t>
      </w:r>
      <w:r w:rsidRPr="00E01271">
        <w:rPr>
          <w:sz w:val="28"/>
        </w:rPr>
        <w:t>.</w:t>
      </w:r>
    </w:p>
    <w:p w:rsidR="00492F4A" w:rsidRPr="00E01271" w:rsidRDefault="00492F4A" w:rsidP="00492F4A">
      <w:pPr>
        <w:ind w:left="-567" w:right="-141" w:firstLine="567"/>
        <w:jc w:val="both"/>
        <w:rPr>
          <w:sz w:val="28"/>
        </w:rPr>
      </w:pPr>
      <w:r>
        <w:rPr>
          <w:sz w:val="28"/>
        </w:rPr>
        <w:t>5.</w:t>
      </w:r>
      <w:r w:rsidRPr="00E01271">
        <w:rPr>
          <w:sz w:val="28"/>
        </w:rPr>
        <w:t>2. Ежемесячная надбавка за особые условия работы (далее - надбавка) устанавливается с учетом сложности и напряженности профессиональной служебной деятельности, специального режима работы</w:t>
      </w:r>
      <w:r w:rsidR="00B01389">
        <w:rPr>
          <w:sz w:val="28"/>
        </w:rPr>
        <w:t xml:space="preserve"> муниципального служащего</w:t>
      </w:r>
      <w:r w:rsidRPr="00E01271">
        <w:rPr>
          <w:sz w:val="28"/>
        </w:rPr>
        <w:t>.</w:t>
      </w:r>
    </w:p>
    <w:p w:rsidR="00492F4A" w:rsidRPr="00E01271" w:rsidRDefault="00492F4A" w:rsidP="00492F4A">
      <w:pPr>
        <w:ind w:left="-567" w:right="-141" w:firstLine="567"/>
        <w:jc w:val="both"/>
        <w:rPr>
          <w:sz w:val="28"/>
        </w:rPr>
      </w:pPr>
      <w:r w:rsidRPr="00E01271">
        <w:rPr>
          <w:sz w:val="28"/>
        </w:rPr>
        <w:t>Наряду с этим учитываются объем и оперативность исполнения работы, а также ее новизна.</w:t>
      </w:r>
    </w:p>
    <w:p w:rsidR="00492F4A" w:rsidRPr="00E01271" w:rsidRDefault="00492F4A" w:rsidP="00492F4A">
      <w:pPr>
        <w:ind w:left="-567" w:right="-141" w:firstLine="567"/>
        <w:jc w:val="both"/>
        <w:rPr>
          <w:sz w:val="28"/>
        </w:rPr>
      </w:pPr>
      <w:r>
        <w:rPr>
          <w:sz w:val="28"/>
        </w:rPr>
        <w:t>5.</w:t>
      </w:r>
      <w:r w:rsidRPr="00E01271">
        <w:rPr>
          <w:sz w:val="28"/>
        </w:rPr>
        <w:t xml:space="preserve">3. 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 который был установлен </w:t>
      </w:r>
      <w:r w:rsidR="00B01389">
        <w:rPr>
          <w:sz w:val="28"/>
        </w:rPr>
        <w:t>муниципальному служащему</w:t>
      </w:r>
      <w:r w:rsidRPr="00E01271">
        <w:rPr>
          <w:sz w:val="28"/>
        </w:rPr>
        <w:t xml:space="preserve"> в предыдущем месяце.</w:t>
      </w:r>
    </w:p>
    <w:p w:rsidR="00492F4A" w:rsidRPr="00E01271" w:rsidRDefault="00492F4A" w:rsidP="00492F4A">
      <w:pPr>
        <w:ind w:left="-567" w:right="-141" w:firstLine="567"/>
        <w:jc w:val="both"/>
        <w:rPr>
          <w:sz w:val="28"/>
        </w:rPr>
      </w:pPr>
      <w:r>
        <w:rPr>
          <w:sz w:val="28"/>
        </w:rPr>
        <w:t>5.</w:t>
      </w:r>
      <w:r w:rsidRPr="00E01271">
        <w:rPr>
          <w:sz w:val="28"/>
        </w:rPr>
        <w:t>4. Выплата ежемесячного денежного поощрения (далее - поощрение) ос</w:t>
      </w:r>
      <w:r w:rsidR="00B01389">
        <w:rPr>
          <w:sz w:val="28"/>
        </w:rPr>
        <w:t>уществляется в целях развития</w:t>
      </w:r>
      <w:r w:rsidRPr="00E01271">
        <w:rPr>
          <w:sz w:val="28"/>
        </w:rPr>
        <w:t xml:space="preserve"> творческой инициативы, повышения качества работы и ответственности за результаты служебной деятельности, укрепления исполнительской дисциплины</w:t>
      </w:r>
      <w:r w:rsidR="00B01389">
        <w:rPr>
          <w:sz w:val="28"/>
        </w:rPr>
        <w:t xml:space="preserve"> муниципальных служащих</w:t>
      </w:r>
      <w:r w:rsidR="00247956">
        <w:rPr>
          <w:sz w:val="28"/>
        </w:rPr>
        <w:t xml:space="preserve">, в размере </w:t>
      </w:r>
      <w:r w:rsidR="00247956" w:rsidRPr="00536C1D">
        <w:rPr>
          <w:sz w:val="28"/>
          <w:szCs w:val="28"/>
        </w:rPr>
        <w:t>до 100 процентов (включительно) оклада денежного содержания по замещаемой должности</w:t>
      </w:r>
      <w:r w:rsidRPr="00E01271">
        <w:rPr>
          <w:sz w:val="28"/>
        </w:rPr>
        <w:t>.</w:t>
      </w:r>
    </w:p>
    <w:p w:rsidR="00492F4A" w:rsidRPr="00E01271" w:rsidRDefault="00492F4A" w:rsidP="00492F4A">
      <w:pPr>
        <w:ind w:left="-567" w:right="-141" w:firstLine="567"/>
        <w:jc w:val="both"/>
        <w:rPr>
          <w:sz w:val="28"/>
        </w:rPr>
      </w:pPr>
      <w:r>
        <w:rPr>
          <w:sz w:val="28"/>
        </w:rPr>
        <w:t>5.</w:t>
      </w:r>
      <w:r w:rsidRPr="00E01271">
        <w:rPr>
          <w:sz w:val="28"/>
        </w:rPr>
        <w:t>5. При определении размера поощрения учитываются:</w:t>
      </w:r>
    </w:p>
    <w:p w:rsidR="00492F4A" w:rsidRPr="00E01271" w:rsidRDefault="00492F4A" w:rsidP="00492F4A">
      <w:pPr>
        <w:ind w:left="-567" w:right="-141" w:firstLine="567"/>
        <w:jc w:val="both"/>
        <w:rPr>
          <w:sz w:val="28"/>
        </w:rPr>
      </w:pPr>
      <w:r w:rsidRPr="00E01271">
        <w:rPr>
          <w:sz w:val="28"/>
        </w:rPr>
        <w:t xml:space="preserve">- личный вклад </w:t>
      </w:r>
      <w:r w:rsidR="00B01389">
        <w:rPr>
          <w:sz w:val="28"/>
        </w:rPr>
        <w:t>муниципального служащего</w:t>
      </w:r>
      <w:r w:rsidR="00F346C3">
        <w:rPr>
          <w:sz w:val="28"/>
        </w:rPr>
        <w:t xml:space="preserve"> в решении задач и выполнении</w:t>
      </w:r>
      <w:r w:rsidRPr="00E01271">
        <w:rPr>
          <w:sz w:val="28"/>
        </w:rPr>
        <w:t xml:space="preserve"> функций;</w:t>
      </w:r>
    </w:p>
    <w:p w:rsidR="00492F4A" w:rsidRPr="00E01271" w:rsidRDefault="00492F4A" w:rsidP="00492F4A">
      <w:pPr>
        <w:ind w:left="-567" w:right="-141" w:firstLine="567"/>
        <w:jc w:val="both"/>
        <w:rPr>
          <w:sz w:val="28"/>
        </w:rPr>
      </w:pPr>
      <w:r w:rsidRPr="00E01271">
        <w:rPr>
          <w:sz w:val="28"/>
        </w:rPr>
        <w:t>- добросовестное исполнение должностных обязанностей, своевременное и качественное выполнение заданий, поручений;</w:t>
      </w:r>
    </w:p>
    <w:p w:rsidR="00492F4A" w:rsidRPr="00E01271" w:rsidRDefault="00492F4A" w:rsidP="00492F4A">
      <w:pPr>
        <w:ind w:left="-567" w:right="-141" w:firstLine="567"/>
        <w:jc w:val="both"/>
        <w:rPr>
          <w:sz w:val="28"/>
        </w:rPr>
      </w:pPr>
      <w:r w:rsidRPr="00E01271">
        <w:rPr>
          <w:sz w:val="28"/>
        </w:rPr>
        <w:t>- своевременное и качественное обеспечение реализации федерального и областного законодательства,  решений Гагаринской районной Думы</w:t>
      </w:r>
      <w:r w:rsidR="00F346C3">
        <w:rPr>
          <w:sz w:val="28"/>
        </w:rPr>
        <w:t xml:space="preserve">, Положения о Контрольно-счетном органе муниципального образования «Гагаринский район» Смоленской области </w:t>
      </w:r>
      <w:r w:rsidRPr="00E01271">
        <w:rPr>
          <w:sz w:val="28"/>
        </w:rPr>
        <w:t>в пределах полномочий замещаемой должности;</w:t>
      </w:r>
    </w:p>
    <w:p w:rsidR="00492F4A" w:rsidRPr="00E01271" w:rsidRDefault="00492F4A" w:rsidP="00492F4A">
      <w:pPr>
        <w:ind w:left="-567" w:right="-141" w:firstLine="567"/>
        <w:jc w:val="both"/>
        <w:rPr>
          <w:sz w:val="28"/>
        </w:rPr>
      </w:pPr>
      <w:r w:rsidRPr="00E01271">
        <w:rPr>
          <w:sz w:val="28"/>
        </w:rPr>
        <w:t>- разработка и реализация управленческих решений, способность организовать эффективную работу и контролировать ее выполнение, компетентность при принятии управленческих решений;</w:t>
      </w:r>
    </w:p>
    <w:p w:rsidR="00492F4A" w:rsidRPr="00E01271" w:rsidRDefault="00492F4A" w:rsidP="00492F4A">
      <w:pPr>
        <w:ind w:left="-567" w:right="-141" w:firstLine="567"/>
        <w:jc w:val="both"/>
        <w:rPr>
          <w:sz w:val="28"/>
        </w:rPr>
      </w:pPr>
      <w:r w:rsidRPr="00E01271">
        <w:rPr>
          <w:sz w:val="28"/>
        </w:rPr>
        <w:t>- работа по взаимодействию с государственными органами и органами местного самоуправления, учреждениями и организациями, общественными объединениями;</w:t>
      </w:r>
    </w:p>
    <w:p w:rsidR="00492F4A" w:rsidRPr="00E01271" w:rsidRDefault="007678CF" w:rsidP="00492F4A">
      <w:pPr>
        <w:ind w:left="-567" w:right="-141" w:firstLine="567"/>
        <w:jc w:val="both"/>
        <w:rPr>
          <w:sz w:val="28"/>
        </w:rPr>
      </w:pPr>
      <w:r>
        <w:rPr>
          <w:sz w:val="28"/>
        </w:rPr>
        <w:t xml:space="preserve">- </w:t>
      </w:r>
      <w:r w:rsidR="00492F4A" w:rsidRPr="00E01271">
        <w:rPr>
          <w:sz w:val="28"/>
        </w:rPr>
        <w:t xml:space="preserve">соблюдение Регламента </w:t>
      </w:r>
      <w:r w:rsidR="00F346C3">
        <w:rPr>
          <w:sz w:val="28"/>
        </w:rPr>
        <w:t>Контрольно-счетного органа муниципального образования «Гагаринский район» Смоленской области;</w:t>
      </w:r>
    </w:p>
    <w:p w:rsidR="00492F4A" w:rsidRPr="00E01271" w:rsidRDefault="00492F4A" w:rsidP="00492F4A">
      <w:pPr>
        <w:ind w:left="-567" w:right="-141" w:firstLine="567"/>
        <w:jc w:val="both"/>
        <w:rPr>
          <w:sz w:val="28"/>
        </w:rPr>
      </w:pPr>
      <w:r w:rsidRPr="00E01271">
        <w:rPr>
          <w:sz w:val="28"/>
        </w:rPr>
        <w:t>- инициатива и творческий подход к выполняемой работе;</w:t>
      </w:r>
    </w:p>
    <w:p w:rsidR="00492F4A" w:rsidRPr="00E01271" w:rsidRDefault="00492F4A" w:rsidP="00492F4A">
      <w:pPr>
        <w:ind w:left="-567" w:right="-141" w:firstLine="567"/>
        <w:jc w:val="both"/>
        <w:rPr>
          <w:sz w:val="28"/>
        </w:rPr>
      </w:pPr>
      <w:r w:rsidRPr="00E01271">
        <w:rPr>
          <w:sz w:val="28"/>
        </w:rPr>
        <w:t>- соблюдение трудовой дисциплины;</w:t>
      </w:r>
    </w:p>
    <w:p w:rsidR="00492F4A" w:rsidRPr="00E01271" w:rsidRDefault="00492F4A" w:rsidP="00492F4A">
      <w:pPr>
        <w:ind w:left="-567" w:right="-141" w:firstLine="567"/>
        <w:jc w:val="both"/>
        <w:rPr>
          <w:sz w:val="28"/>
        </w:rPr>
      </w:pPr>
      <w:r w:rsidRPr="00E01271">
        <w:rPr>
          <w:sz w:val="28"/>
        </w:rPr>
        <w:t>- соблюдение порядка работы со служебной документацией.</w:t>
      </w:r>
    </w:p>
    <w:p w:rsidR="00492F4A" w:rsidRPr="00E01271" w:rsidRDefault="00492F4A" w:rsidP="00492F4A">
      <w:pPr>
        <w:ind w:left="-567" w:right="-141" w:firstLine="567"/>
        <w:jc w:val="both"/>
        <w:rPr>
          <w:sz w:val="28"/>
        </w:rPr>
      </w:pPr>
      <w:r>
        <w:rPr>
          <w:sz w:val="28"/>
        </w:rPr>
        <w:t>5.</w:t>
      </w:r>
      <w:r w:rsidRPr="00E01271">
        <w:rPr>
          <w:sz w:val="28"/>
        </w:rPr>
        <w:t>6. Начисление и выплата ежемесячного поощрения производится за фактически отработанное время одновременно с выплатой денежного содержания.</w:t>
      </w:r>
    </w:p>
    <w:p w:rsidR="00492F4A" w:rsidRPr="00E01271" w:rsidRDefault="00492F4A" w:rsidP="00492F4A">
      <w:pPr>
        <w:ind w:left="-567" w:right="-141" w:firstLine="567"/>
        <w:jc w:val="both"/>
        <w:rPr>
          <w:sz w:val="28"/>
        </w:rPr>
      </w:pPr>
      <w:r>
        <w:rPr>
          <w:sz w:val="28"/>
        </w:rPr>
        <w:lastRenderedPageBreak/>
        <w:t>5.</w:t>
      </w:r>
      <w:r w:rsidRPr="00E01271">
        <w:rPr>
          <w:sz w:val="28"/>
        </w:rPr>
        <w:t xml:space="preserve">7. Время нахождения </w:t>
      </w:r>
      <w:r w:rsidR="00B01389">
        <w:rPr>
          <w:sz w:val="28"/>
        </w:rPr>
        <w:t>муниципального служащего</w:t>
      </w:r>
      <w:r w:rsidRPr="00E01271">
        <w:rPr>
          <w:sz w:val="28"/>
        </w:rPr>
        <w:t xml:space="preserve">  в ежегодном оплачиваемом отпуске, отпуске по беременности и родам, в учебном отпуске, в период получения пособия по временной нетрудоспособности и другие периоды, когда работник фактически не работал, не учитывается в расчетном периоде для начисления поощрения.</w:t>
      </w:r>
    </w:p>
    <w:p w:rsidR="00492F4A" w:rsidRPr="00E01271" w:rsidRDefault="00492F4A" w:rsidP="00492F4A">
      <w:pPr>
        <w:ind w:left="-567" w:right="-141" w:firstLine="567"/>
        <w:jc w:val="both"/>
        <w:rPr>
          <w:sz w:val="28"/>
        </w:rPr>
      </w:pPr>
      <w:r>
        <w:rPr>
          <w:sz w:val="28"/>
        </w:rPr>
        <w:t>5.</w:t>
      </w:r>
      <w:r w:rsidRPr="00E01271">
        <w:rPr>
          <w:sz w:val="28"/>
        </w:rPr>
        <w:t xml:space="preserve">8. </w:t>
      </w:r>
      <w:r w:rsidR="00CB7F37">
        <w:rPr>
          <w:sz w:val="28"/>
        </w:rPr>
        <w:t>Муниципальным служащим</w:t>
      </w:r>
      <w:r w:rsidRPr="00E01271">
        <w:rPr>
          <w:sz w:val="28"/>
        </w:rPr>
        <w:t xml:space="preserve">, </w:t>
      </w:r>
      <w:proofErr w:type="gramStart"/>
      <w:r w:rsidRPr="00E01271">
        <w:rPr>
          <w:sz w:val="28"/>
        </w:rPr>
        <w:t>проработавшим полный месяц</w:t>
      </w:r>
      <w:proofErr w:type="gramEnd"/>
      <w:r w:rsidRPr="00E01271">
        <w:rPr>
          <w:sz w:val="28"/>
        </w:rPr>
        <w:t xml:space="preserve"> и уволившимся до момента выплаты ежемесячного поощрения (за исключением случаев увольнения по инициативе работодателя за виновные действия), данное поощрение выплачивается в соответствии с </w:t>
      </w:r>
      <w:r w:rsidR="00CB7F37" w:rsidRPr="00CB7F37">
        <w:rPr>
          <w:sz w:val="28"/>
        </w:rPr>
        <w:t>настоящим Порядком.</w:t>
      </w:r>
    </w:p>
    <w:p w:rsidR="006B7222" w:rsidRPr="00F60752" w:rsidRDefault="00492F4A" w:rsidP="00492F4A">
      <w:pPr>
        <w:autoSpaceDE w:val="0"/>
        <w:autoSpaceDN w:val="0"/>
        <w:adjustRightInd w:val="0"/>
        <w:ind w:left="-567" w:right="-284" w:firstLine="540"/>
        <w:jc w:val="both"/>
        <w:rPr>
          <w:sz w:val="28"/>
          <w:szCs w:val="28"/>
        </w:rPr>
      </w:pPr>
      <w:r>
        <w:rPr>
          <w:sz w:val="28"/>
        </w:rPr>
        <w:t>5.</w:t>
      </w:r>
      <w:r w:rsidRPr="00E01271">
        <w:rPr>
          <w:sz w:val="28"/>
        </w:rPr>
        <w:t xml:space="preserve">9. </w:t>
      </w:r>
      <w:proofErr w:type="gramStart"/>
      <w:r w:rsidR="00CB7F37">
        <w:rPr>
          <w:sz w:val="28"/>
        </w:rPr>
        <w:t>Муниципальным служащим</w:t>
      </w:r>
      <w:r w:rsidRPr="00E01271">
        <w:rPr>
          <w:sz w:val="28"/>
        </w:rPr>
        <w:t xml:space="preserve">, проработавшим неполный месяц и уволившимся по уважительной причине (в связи с переводом на работу к другому работодателю, поступление в учебное заведение, призыв в ряды Вооруженных Сил, выходом на пенсию, ликвидацией структурного подразделения, сокращением численности  или штата работников и в других случаях, предусмотренных действующим Трудовым законодательством), выплата ежемесячного поощрения производится за фактически отработанное </w:t>
      </w:r>
      <w:r w:rsidR="006D1F0F">
        <w:rPr>
          <w:sz w:val="28"/>
        </w:rPr>
        <w:t>время в соответствующем периоде</w:t>
      </w:r>
      <w:r w:rsidR="006B7222" w:rsidRPr="00F60752">
        <w:rPr>
          <w:sz w:val="28"/>
          <w:szCs w:val="28"/>
        </w:rPr>
        <w:t>.</w:t>
      </w:r>
      <w:proofErr w:type="gramEnd"/>
    </w:p>
    <w:p w:rsidR="002E7E0A" w:rsidRDefault="002E7E0A" w:rsidP="006B7222">
      <w:pPr>
        <w:ind w:left="-567" w:right="-284"/>
        <w:jc w:val="center"/>
        <w:rPr>
          <w:b/>
          <w:bCs/>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6</w:t>
      </w:r>
      <w:r w:rsidR="006B7222" w:rsidRPr="00EB21A1">
        <w:rPr>
          <w:b/>
          <w:bCs/>
          <w:color w:val="000000"/>
          <w:sz w:val="28"/>
          <w:szCs w:val="28"/>
        </w:rPr>
        <w:t>. Снижение размера поощрения</w:t>
      </w:r>
    </w:p>
    <w:p w:rsidR="006B7222" w:rsidRPr="00EB21A1" w:rsidRDefault="006B7222" w:rsidP="006B7222">
      <w:pPr>
        <w:ind w:left="-567" w:right="-284"/>
        <w:jc w:val="center"/>
        <w:rPr>
          <w:b/>
          <w:color w:val="000000"/>
          <w:sz w:val="28"/>
          <w:szCs w:val="28"/>
        </w:rPr>
      </w:pPr>
    </w:p>
    <w:p w:rsidR="00492F4A" w:rsidRPr="00E01271" w:rsidRDefault="00492F4A" w:rsidP="00492F4A">
      <w:pPr>
        <w:ind w:left="-567" w:right="-141" w:firstLine="567"/>
        <w:jc w:val="both"/>
        <w:rPr>
          <w:sz w:val="28"/>
        </w:rPr>
      </w:pPr>
      <w:r>
        <w:rPr>
          <w:sz w:val="28"/>
        </w:rPr>
        <w:t>6.</w:t>
      </w:r>
      <w:r w:rsidRPr="00E01271">
        <w:rPr>
          <w:sz w:val="28"/>
        </w:rPr>
        <w:t xml:space="preserve">1. </w:t>
      </w:r>
      <w:r w:rsidR="00CB7F37">
        <w:rPr>
          <w:sz w:val="28"/>
        </w:rPr>
        <w:t>Муниципальные служащие, привлеченные</w:t>
      </w:r>
      <w:r w:rsidRPr="00E01271">
        <w:rPr>
          <w:sz w:val="28"/>
        </w:rPr>
        <w:t xml:space="preserve"> в установленном порядке к дисциплинарной ответственности, лишаются поощрения полностью, либо частично. </w:t>
      </w:r>
    </w:p>
    <w:p w:rsidR="00492F4A" w:rsidRPr="00E01271" w:rsidRDefault="00492F4A" w:rsidP="00492F4A">
      <w:pPr>
        <w:ind w:left="-567" w:right="-141" w:firstLine="567"/>
        <w:jc w:val="both"/>
        <w:rPr>
          <w:sz w:val="28"/>
        </w:rPr>
      </w:pPr>
      <w:r>
        <w:rPr>
          <w:sz w:val="28"/>
        </w:rPr>
        <w:t>6.</w:t>
      </w:r>
      <w:r w:rsidRPr="00E01271">
        <w:rPr>
          <w:sz w:val="28"/>
        </w:rPr>
        <w:t>2. Лишение ежемесячного поощрения производится за тот период, в котором был совершен дисциплинарный поступок.</w:t>
      </w:r>
    </w:p>
    <w:p w:rsidR="00492F4A" w:rsidRPr="00E01271" w:rsidRDefault="00492F4A" w:rsidP="00492F4A">
      <w:pPr>
        <w:ind w:left="-567" w:right="-141" w:firstLine="567"/>
        <w:jc w:val="both"/>
        <w:rPr>
          <w:sz w:val="28"/>
        </w:rPr>
      </w:pPr>
      <w:r w:rsidRPr="00E01271">
        <w:rPr>
          <w:sz w:val="28"/>
        </w:rPr>
        <w:t>Если о факте упущения в работе стало известно позже, то лишение поощрения производится в том месяце, в котором он был выявлен, а если потребовалась проверка, то в месяце по окончании проверки, подтверждающей данный факт.</w:t>
      </w:r>
    </w:p>
    <w:p w:rsidR="00492F4A" w:rsidRPr="00E01271" w:rsidRDefault="00492F4A" w:rsidP="00492F4A">
      <w:pPr>
        <w:ind w:left="-567" w:right="-141" w:firstLine="567"/>
        <w:jc w:val="both"/>
        <w:rPr>
          <w:sz w:val="28"/>
        </w:rPr>
      </w:pPr>
      <w:r w:rsidRPr="00E01271">
        <w:rPr>
          <w:sz w:val="28"/>
        </w:rPr>
        <w:t xml:space="preserve">Недопустимо лишение ежемесячного поощрения всех </w:t>
      </w:r>
      <w:r w:rsidR="00CB7F37">
        <w:rPr>
          <w:sz w:val="28"/>
        </w:rPr>
        <w:t>муниципальных служащих</w:t>
      </w:r>
      <w:r w:rsidRPr="00E01271">
        <w:rPr>
          <w:sz w:val="28"/>
        </w:rPr>
        <w:t xml:space="preserve"> в </w:t>
      </w:r>
      <w:r w:rsidR="00F346C3">
        <w:rPr>
          <w:sz w:val="28"/>
        </w:rPr>
        <w:t xml:space="preserve">Контрольно-счетном органе муниципального образования «Гагаринский район» Смоленской области </w:t>
      </w:r>
      <w:r w:rsidRPr="00E01271">
        <w:rPr>
          <w:sz w:val="28"/>
        </w:rPr>
        <w:t>без учета вины каждого работника.</w:t>
      </w:r>
    </w:p>
    <w:p w:rsidR="00492F4A" w:rsidRPr="00E01271" w:rsidRDefault="00492F4A" w:rsidP="00492F4A">
      <w:pPr>
        <w:ind w:left="-567" w:right="-141" w:firstLine="567"/>
        <w:jc w:val="both"/>
        <w:rPr>
          <w:sz w:val="28"/>
        </w:rPr>
      </w:pPr>
      <w:r>
        <w:rPr>
          <w:sz w:val="28"/>
        </w:rPr>
        <w:t>6.</w:t>
      </w:r>
      <w:r w:rsidRPr="00E01271">
        <w:rPr>
          <w:sz w:val="28"/>
        </w:rPr>
        <w:t xml:space="preserve">3. </w:t>
      </w:r>
      <w:proofErr w:type="gramStart"/>
      <w:r w:rsidR="00CB7F37">
        <w:rPr>
          <w:sz w:val="28"/>
        </w:rPr>
        <w:t>Муниципальные служащие</w:t>
      </w:r>
      <w:r w:rsidRPr="00E01271">
        <w:rPr>
          <w:sz w:val="28"/>
        </w:rPr>
        <w:t>, привлеченные в установленном порядке к дисциплинарной ответственности в течение срока действия дисциплинарного взыскания не могут</w:t>
      </w:r>
      <w:proofErr w:type="gramEnd"/>
      <w:r w:rsidRPr="00E01271">
        <w:rPr>
          <w:sz w:val="28"/>
        </w:rPr>
        <w:t xml:space="preserve"> поощряться за выполнение особо важных и сложных заданий.</w:t>
      </w:r>
    </w:p>
    <w:p w:rsidR="00492F4A" w:rsidRPr="00E01271" w:rsidRDefault="00492F4A" w:rsidP="00492F4A">
      <w:pPr>
        <w:ind w:left="-567" w:right="-141" w:firstLine="567"/>
        <w:jc w:val="both"/>
        <w:rPr>
          <w:sz w:val="28"/>
        </w:rPr>
      </w:pPr>
      <w:r>
        <w:rPr>
          <w:sz w:val="28"/>
        </w:rPr>
        <w:t>6.</w:t>
      </w:r>
      <w:r w:rsidRPr="00E01271">
        <w:rPr>
          <w:sz w:val="28"/>
        </w:rPr>
        <w:t xml:space="preserve">4. </w:t>
      </w:r>
      <w:r w:rsidR="00CB7F37">
        <w:rPr>
          <w:sz w:val="28"/>
        </w:rPr>
        <w:t>Муниципальному служащему</w:t>
      </w:r>
      <w:r w:rsidRPr="00E01271">
        <w:rPr>
          <w:sz w:val="28"/>
        </w:rPr>
        <w:t xml:space="preserve"> может быть снижен размер поощрения или </w:t>
      </w:r>
      <w:r w:rsidR="00CB7F37">
        <w:rPr>
          <w:sz w:val="28"/>
        </w:rPr>
        <w:t xml:space="preserve">муниципальный служащий может быть </w:t>
      </w:r>
      <w:r w:rsidRPr="00E01271">
        <w:rPr>
          <w:sz w:val="28"/>
        </w:rPr>
        <w:t>лишен его полностью за неисполнение или ненадлежащее выполнение должностных обяза</w:t>
      </w:r>
      <w:r w:rsidR="00D5330E">
        <w:rPr>
          <w:sz w:val="28"/>
        </w:rPr>
        <w:t>нностей, поручений руководителя</w:t>
      </w:r>
      <w:r w:rsidRPr="00E01271">
        <w:rPr>
          <w:sz w:val="28"/>
        </w:rPr>
        <w:t xml:space="preserve"> за нарушение трудового распорядка.</w:t>
      </w:r>
    </w:p>
    <w:p w:rsidR="00492F4A" w:rsidRPr="00E01271" w:rsidRDefault="00492F4A" w:rsidP="00492F4A">
      <w:pPr>
        <w:ind w:left="-567" w:right="-141" w:firstLine="567"/>
        <w:jc w:val="both"/>
        <w:rPr>
          <w:sz w:val="28"/>
        </w:rPr>
      </w:pPr>
      <w:r>
        <w:rPr>
          <w:sz w:val="28"/>
        </w:rPr>
        <w:t>6.</w:t>
      </w:r>
      <w:r w:rsidRPr="00E01271">
        <w:rPr>
          <w:sz w:val="28"/>
        </w:rPr>
        <w:t>5. Размер поощрения снижается:</w:t>
      </w:r>
    </w:p>
    <w:p w:rsidR="00492F4A" w:rsidRPr="00E01271" w:rsidRDefault="00492F4A" w:rsidP="00492F4A">
      <w:pPr>
        <w:ind w:left="-567" w:right="-141" w:firstLine="567"/>
        <w:jc w:val="both"/>
        <w:rPr>
          <w:sz w:val="28"/>
        </w:rPr>
      </w:pPr>
      <w:r w:rsidRPr="00E01271">
        <w:rPr>
          <w:sz w:val="28"/>
        </w:rPr>
        <w:t xml:space="preserve">- при неисполнении, либо неполном или некачественном исполнении должностных обязанностей и поручений </w:t>
      </w:r>
      <w:r w:rsidR="00F346C3">
        <w:rPr>
          <w:sz w:val="28"/>
        </w:rPr>
        <w:t>председателя Контрольно-счетного органа</w:t>
      </w:r>
      <w:r w:rsidR="002248C2">
        <w:rPr>
          <w:sz w:val="28"/>
        </w:rPr>
        <w:t xml:space="preserve"> муниципального образования «Гагаринский район» Смоленской области</w:t>
      </w:r>
      <w:r w:rsidR="00F346C3">
        <w:rPr>
          <w:sz w:val="28"/>
        </w:rPr>
        <w:t xml:space="preserve"> </w:t>
      </w:r>
      <w:r w:rsidRPr="00E01271">
        <w:rPr>
          <w:sz w:val="28"/>
        </w:rPr>
        <w:t>- до 100% от суммы поощрения;</w:t>
      </w:r>
    </w:p>
    <w:p w:rsidR="00492F4A" w:rsidRPr="00E01271" w:rsidRDefault="00492F4A" w:rsidP="00492F4A">
      <w:pPr>
        <w:ind w:left="-567" w:right="-141" w:firstLine="567"/>
        <w:jc w:val="both"/>
        <w:rPr>
          <w:sz w:val="28"/>
        </w:rPr>
      </w:pPr>
      <w:r w:rsidRPr="00E01271">
        <w:rPr>
          <w:sz w:val="28"/>
        </w:rPr>
        <w:t>- в связи с неполной или некачественной подготовкой материалов  - до 20% от суммы премии;</w:t>
      </w:r>
    </w:p>
    <w:p w:rsidR="00492F4A" w:rsidRPr="00E01271" w:rsidRDefault="00492F4A" w:rsidP="00492F4A">
      <w:pPr>
        <w:ind w:left="-567" w:right="-141" w:firstLine="567"/>
        <w:jc w:val="both"/>
        <w:rPr>
          <w:sz w:val="28"/>
        </w:rPr>
      </w:pPr>
      <w:r w:rsidRPr="00E01271">
        <w:rPr>
          <w:sz w:val="28"/>
        </w:rPr>
        <w:t>- при нарушении установленных сроков исполнения документов - до 25% от суммы премии;</w:t>
      </w:r>
    </w:p>
    <w:p w:rsidR="00492F4A" w:rsidRPr="00E01271" w:rsidRDefault="00492F4A" w:rsidP="00492F4A">
      <w:pPr>
        <w:ind w:left="-567" w:right="-141" w:firstLine="567"/>
        <w:jc w:val="both"/>
        <w:rPr>
          <w:sz w:val="28"/>
        </w:rPr>
      </w:pPr>
      <w:r w:rsidRPr="00E01271">
        <w:rPr>
          <w:sz w:val="28"/>
        </w:rPr>
        <w:lastRenderedPageBreak/>
        <w:t xml:space="preserve">- при нарушении установленного порядка делопроизводства и </w:t>
      </w:r>
      <w:proofErr w:type="gramStart"/>
      <w:r w:rsidRPr="00E01271">
        <w:rPr>
          <w:sz w:val="28"/>
        </w:rPr>
        <w:t>контроля за</w:t>
      </w:r>
      <w:proofErr w:type="gramEnd"/>
      <w:r w:rsidRPr="00E01271">
        <w:rPr>
          <w:sz w:val="28"/>
        </w:rPr>
        <w:t xml:space="preserve"> исполнением документов - до 50%;</w:t>
      </w:r>
    </w:p>
    <w:p w:rsidR="00492F4A" w:rsidRPr="00E01271" w:rsidRDefault="00492F4A" w:rsidP="00492F4A">
      <w:pPr>
        <w:ind w:left="-567" w:right="-141" w:firstLine="567"/>
        <w:jc w:val="both"/>
        <w:rPr>
          <w:sz w:val="28"/>
        </w:rPr>
      </w:pPr>
      <w:r w:rsidRPr="00E01271">
        <w:rPr>
          <w:sz w:val="28"/>
        </w:rPr>
        <w:t>- при нарушении правил внутреннего трудового распорядка - до 100%.</w:t>
      </w:r>
    </w:p>
    <w:p w:rsidR="006B7222" w:rsidRDefault="00492F4A" w:rsidP="00D5330E">
      <w:pPr>
        <w:ind w:left="-567" w:right="-284" w:firstLine="567"/>
        <w:rPr>
          <w:sz w:val="28"/>
        </w:rPr>
      </w:pPr>
      <w:r w:rsidRPr="00E01271">
        <w:rPr>
          <w:sz w:val="28"/>
        </w:rPr>
        <w:t>Снижение размера поощрения производится за тот период, в котором обнаружено ненадлежащее исполнение обязанностей и внутреннего распорядка.</w:t>
      </w:r>
    </w:p>
    <w:p w:rsidR="00492F4A" w:rsidRPr="00F60752" w:rsidRDefault="00492F4A" w:rsidP="00492F4A">
      <w:pPr>
        <w:ind w:left="-567" w:right="-284"/>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7</w:t>
      </w:r>
      <w:r w:rsidR="006B7222" w:rsidRPr="00EB21A1">
        <w:rPr>
          <w:b/>
          <w:bCs/>
          <w:color w:val="000000"/>
          <w:sz w:val="28"/>
          <w:szCs w:val="28"/>
        </w:rPr>
        <w:t>. Премия за выполнение особо важных и сложных заданий</w:t>
      </w:r>
      <w:r w:rsidR="00C4761E" w:rsidRPr="00EB21A1">
        <w:rPr>
          <w:b/>
          <w:bCs/>
          <w:color w:val="000000"/>
          <w:sz w:val="28"/>
          <w:szCs w:val="28"/>
        </w:rPr>
        <w:t>, единовременное дополнительное денежное поощрение</w:t>
      </w:r>
    </w:p>
    <w:p w:rsidR="006B7222" w:rsidRPr="00F60752" w:rsidRDefault="006B7222" w:rsidP="006B7222">
      <w:pPr>
        <w:ind w:left="-567" w:right="-284"/>
        <w:jc w:val="center"/>
        <w:rPr>
          <w:color w:val="000000"/>
          <w:sz w:val="28"/>
          <w:szCs w:val="28"/>
        </w:rPr>
      </w:pPr>
    </w:p>
    <w:p w:rsidR="006B7222" w:rsidRDefault="00C4761E" w:rsidP="006B7222">
      <w:pPr>
        <w:ind w:left="-567" w:right="-284" w:firstLine="536"/>
        <w:jc w:val="both"/>
        <w:rPr>
          <w:sz w:val="28"/>
        </w:rPr>
      </w:pPr>
      <w:r>
        <w:rPr>
          <w:sz w:val="28"/>
        </w:rPr>
        <w:t xml:space="preserve">7.1. </w:t>
      </w:r>
      <w:proofErr w:type="gramStart"/>
      <w:r w:rsidR="00492F4A" w:rsidRPr="00E01271">
        <w:rPr>
          <w:sz w:val="28"/>
        </w:rPr>
        <w:t>Премия</w:t>
      </w:r>
      <w:r w:rsidR="00CB7F37">
        <w:rPr>
          <w:sz w:val="28"/>
        </w:rPr>
        <w:t xml:space="preserve"> муниципальным служащим</w:t>
      </w:r>
      <w:r w:rsidR="00492F4A" w:rsidRPr="00E01271">
        <w:rPr>
          <w:sz w:val="28"/>
        </w:rPr>
        <w:t xml:space="preserve"> за выполнение о</w:t>
      </w:r>
      <w:r w:rsidR="002828B3">
        <w:rPr>
          <w:sz w:val="28"/>
        </w:rPr>
        <w:t>собо важных и сложных заданий</w:t>
      </w:r>
      <w:r w:rsidR="00492F4A" w:rsidRPr="00E01271">
        <w:rPr>
          <w:sz w:val="28"/>
        </w:rPr>
        <w:t xml:space="preserve"> устанавливается с учетом обеспечения задач и функций</w:t>
      </w:r>
      <w:r>
        <w:rPr>
          <w:sz w:val="28"/>
        </w:rPr>
        <w:t xml:space="preserve"> Контрольно-счетного органа муниципального образования «Гагаринский район» Смоленской области</w:t>
      </w:r>
      <w:r w:rsidR="00D5330E">
        <w:rPr>
          <w:sz w:val="28"/>
        </w:rPr>
        <w:t>, исполнения  Р</w:t>
      </w:r>
      <w:r w:rsidR="00492F4A" w:rsidRPr="00E01271">
        <w:rPr>
          <w:sz w:val="28"/>
        </w:rPr>
        <w:t>егламента, личного трудового вклада в общие результаты служебной деятельности при выполнении особо важных и сложных заданий</w:t>
      </w:r>
      <w:r w:rsidR="00CB7F37" w:rsidRPr="00CB7F37">
        <w:rPr>
          <w:sz w:val="28"/>
          <w:szCs w:val="28"/>
        </w:rPr>
        <w:t xml:space="preserve"> </w:t>
      </w:r>
      <w:r w:rsidR="00CB7F37" w:rsidRPr="00C4761E">
        <w:rPr>
          <w:sz w:val="28"/>
          <w:szCs w:val="28"/>
        </w:rPr>
        <w:t xml:space="preserve">на основании распоряжения </w:t>
      </w:r>
      <w:r w:rsidR="00CB7F37">
        <w:rPr>
          <w:sz w:val="28"/>
        </w:rPr>
        <w:t>Председателя Гагаринской районной Думы</w:t>
      </w:r>
      <w:r w:rsidR="00CB7F37" w:rsidRPr="00C4761E">
        <w:rPr>
          <w:sz w:val="28"/>
          <w:szCs w:val="28"/>
        </w:rPr>
        <w:t>, по согласованию с</w:t>
      </w:r>
      <w:r w:rsidR="00CB7F37">
        <w:rPr>
          <w:sz w:val="28"/>
          <w:szCs w:val="28"/>
        </w:rPr>
        <w:t xml:space="preserve"> председателем Контрольно-счетного органа муниципального образования «Гагаринский район» Смоленской</w:t>
      </w:r>
      <w:proofErr w:type="gramEnd"/>
      <w:r w:rsidR="00CB7F37">
        <w:rPr>
          <w:sz w:val="28"/>
          <w:szCs w:val="28"/>
        </w:rPr>
        <w:t xml:space="preserve"> области</w:t>
      </w:r>
      <w:r w:rsidR="002828B3">
        <w:rPr>
          <w:sz w:val="28"/>
        </w:rPr>
        <w:t>.</w:t>
      </w:r>
      <w:r w:rsidR="00247956">
        <w:rPr>
          <w:sz w:val="28"/>
        </w:rPr>
        <w:t xml:space="preserve"> </w:t>
      </w:r>
      <w:r w:rsidR="002828B3" w:rsidRPr="00E01271">
        <w:rPr>
          <w:sz w:val="28"/>
        </w:rPr>
        <w:t>Премия за выполнение особо важных и сложных заданий</w:t>
      </w:r>
      <w:r w:rsidR="002828B3">
        <w:rPr>
          <w:sz w:val="28"/>
        </w:rPr>
        <w:t xml:space="preserve"> </w:t>
      </w:r>
      <w:r w:rsidR="002828B3" w:rsidRPr="00C4761E">
        <w:rPr>
          <w:sz w:val="28"/>
          <w:szCs w:val="28"/>
        </w:rPr>
        <w:t>максимальным размером не ограничивается</w:t>
      </w:r>
      <w:r w:rsidR="002828B3">
        <w:rPr>
          <w:sz w:val="28"/>
          <w:szCs w:val="28"/>
        </w:rPr>
        <w:t>.</w:t>
      </w:r>
    </w:p>
    <w:p w:rsidR="00C4761E" w:rsidRPr="00C4761E" w:rsidRDefault="00C4761E" w:rsidP="006B7222">
      <w:pPr>
        <w:ind w:left="-567" w:right="-284" w:firstLine="536"/>
        <w:jc w:val="both"/>
        <w:rPr>
          <w:sz w:val="28"/>
          <w:szCs w:val="28"/>
        </w:rPr>
      </w:pPr>
      <w:r>
        <w:rPr>
          <w:sz w:val="28"/>
        </w:rPr>
        <w:t xml:space="preserve">7.2. </w:t>
      </w:r>
      <w:r>
        <w:rPr>
          <w:sz w:val="28"/>
          <w:szCs w:val="28"/>
        </w:rPr>
        <w:t>Е</w:t>
      </w:r>
      <w:r w:rsidRPr="00536C1D">
        <w:rPr>
          <w:sz w:val="28"/>
          <w:szCs w:val="28"/>
        </w:rPr>
        <w:t xml:space="preserve">диновременное дополнительное денежное поощрение </w:t>
      </w:r>
      <w:r w:rsidR="0013664A">
        <w:rPr>
          <w:sz w:val="28"/>
          <w:szCs w:val="28"/>
        </w:rPr>
        <w:t>может быть выплачено</w:t>
      </w:r>
      <w:r>
        <w:rPr>
          <w:sz w:val="28"/>
          <w:szCs w:val="28"/>
        </w:rPr>
        <w:t xml:space="preserve"> </w:t>
      </w:r>
      <w:r w:rsidRPr="00C4761E">
        <w:rPr>
          <w:sz w:val="28"/>
          <w:szCs w:val="28"/>
        </w:rPr>
        <w:t xml:space="preserve">по итогам работы (за месяц, квартал, иной период текущего года) при наличии экономии  фонда оплаты труда на основании распоряжения </w:t>
      </w:r>
      <w:r>
        <w:rPr>
          <w:sz w:val="28"/>
        </w:rPr>
        <w:t>Председателя Гагаринской районной Думы</w:t>
      </w:r>
      <w:r w:rsidRPr="00C4761E">
        <w:rPr>
          <w:sz w:val="28"/>
          <w:szCs w:val="28"/>
        </w:rPr>
        <w:t>, по согласованию с</w:t>
      </w:r>
      <w:r>
        <w:rPr>
          <w:sz w:val="28"/>
          <w:szCs w:val="28"/>
        </w:rPr>
        <w:t xml:space="preserve"> председателем Контрольно-счетного органа муниципального образования «Гагаринский район» Смоленской области</w:t>
      </w:r>
      <w:r w:rsidRPr="00C4761E">
        <w:rPr>
          <w:sz w:val="28"/>
          <w:szCs w:val="28"/>
        </w:rPr>
        <w:t xml:space="preserve">. Дополнительное денежное поощрение </w:t>
      </w:r>
      <w:r w:rsidR="002828B3">
        <w:rPr>
          <w:sz w:val="28"/>
          <w:szCs w:val="28"/>
        </w:rPr>
        <w:t xml:space="preserve">выплачивается </w:t>
      </w:r>
      <w:r w:rsidR="002828B3" w:rsidRPr="00CB2CEF">
        <w:rPr>
          <w:sz w:val="28"/>
          <w:szCs w:val="28"/>
        </w:rPr>
        <w:t>в размере до двух окладов денежного содержания (включительно)  по замещаемой должности</w:t>
      </w:r>
      <w:r w:rsidR="002828B3" w:rsidRPr="00E01271">
        <w:rPr>
          <w:sz w:val="28"/>
        </w:rPr>
        <w:t>.</w:t>
      </w:r>
    </w:p>
    <w:p w:rsidR="006B7222" w:rsidRPr="00F60752" w:rsidRDefault="006B7222" w:rsidP="00C4761E">
      <w:pPr>
        <w:ind w:right="-284"/>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8</w:t>
      </w:r>
      <w:r w:rsidR="006B7222" w:rsidRPr="00EB21A1">
        <w:rPr>
          <w:b/>
          <w:bCs/>
          <w:color w:val="000000"/>
          <w:sz w:val="28"/>
          <w:szCs w:val="28"/>
        </w:rPr>
        <w:t xml:space="preserve">. Единовременная выплата при предоставлении </w:t>
      </w:r>
    </w:p>
    <w:p w:rsidR="006B7222" w:rsidRPr="00EB21A1" w:rsidRDefault="006B7222" w:rsidP="006B7222">
      <w:pPr>
        <w:ind w:left="-567" w:right="-284"/>
        <w:jc w:val="center"/>
        <w:rPr>
          <w:b/>
          <w:bCs/>
          <w:color w:val="000000"/>
          <w:sz w:val="28"/>
          <w:szCs w:val="28"/>
        </w:rPr>
      </w:pPr>
      <w:r w:rsidRPr="00EB21A1">
        <w:rPr>
          <w:b/>
          <w:bCs/>
          <w:color w:val="000000"/>
          <w:sz w:val="28"/>
          <w:szCs w:val="28"/>
        </w:rPr>
        <w:t>ежегодного оплачиваемого отпуска, материальная помощь</w:t>
      </w:r>
    </w:p>
    <w:p w:rsidR="006B7222" w:rsidRPr="00F60752" w:rsidRDefault="006B7222" w:rsidP="006B7222">
      <w:pPr>
        <w:ind w:left="-567" w:right="-284"/>
        <w:rPr>
          <w:color w:val="000000"/>
          <w:sz w:val="28"/>
          <w:szCs w:val="28"/>
        </w:rPr>
      </w:pPr>
    </w:p>
    <w:p w:rsidR="00492F4A" w:rsidRPr="00E01271" w:rsidRDefault="00492F4A" w:rsidP="00492F4A">
      <w:pPr>
        <w:ind w:left="-567" w:right="-141" w:firstLine="567"/>
        <w:jc w:val="both"/>
        <w:rPr>
          <w:sz w:val="28"/>
        </w:rPr>
      </w:pPr>
      <w:r>
        <w:rPr>
          <w:sz w:val="28"/>
        </w:rPr>
        <w:t>8.</w:t>
      </w:r>
      <w:r w:rsidRPr="00E01271">
        <w:rPr>
          <w:sz w:val="28"/>
        </w:rPr>
        <w:t xml:space="preserve">1. Единовременная выплата при предоставлении ежегодного оплачиваемого отпуска (далее – единовременная выплата) </w:t>
      </w:r>
      <w:r w:rsidR="00DB405B">
        <w:rPr>
          <w:sz w:val="28"/>
        </w:rPr>
        <w:t>муниципальному служащему</w:t>
      </w:r>
      <w:r w:rsidRPr="00E01271">
        <w:rPr>
          <w:sz w:val="28"/>
        </w:rPr>
        <w:t xml:space="preserve"> производится по письменному заявлению работника  </w:t>
      </w:r>
      <w:r w:rsidR="00C218AD" w:rsidRPr="00E01271">
        <w:rPr>
          <w:sz w:val="28"/>
        </w:rPr>
        <w:t xml:space="preserve">и оформляется распоряжением  </w:t>
      </w:r>
      <w:r w:rsidR="00C218AD">
        <w:rPr>
          <w:sz w:val="28"/>
        </w:rPr>
        <w:t>Председателя Гагаринской районной Думы по согласованию с председателем Контрольно-счетного органа муниципального образования «Гагаринский район» Смоленской области</w:t>
      </w:r>
      <w:r w:rsidR="00C4761E">
        <w:rPr>
          <w:sz w:val="28"/>
        </w:rPr>
        <w:t>.</w:t>
      </w:r>
    </w:p>
    <w:p w:rsidR="00570342" w:rsidRPr="003139EE" w:rsidRDefault="00492F4A" w:rsidP="003139EE">
      <w:pPr>
        <w:autoSpaceDE w:val="0"/>
        <w:autoSpaceDN w:val="0"/>
        <w:adjustRightInd w:val="0"/>
        <w:ind w:left="-567" w:firstLine="540"/>
        <w:jc w:val="both"/>
        <w:rPr>
          <w:rFonts w:eastAsiaTheme="minorHAnsi"/>
          <w:sz w:val="28"/>
          <w:szCs w:val="28"/>
          <w:lang w:eastAsia="en-US"/>
        </w:rPr>
      </w:pPr>
      <w:r>
        <w:rPr>
          <w:sz w:val="28"/>
        </w:rPr>
        <w:t>8.</w:t>
      </w:r>
      <w:r w:rsidRPr="00E01271">
        <w:rPr>
          <w:sz w:val="28"/>
        </w:rPr>
        <w:t xml:space="preserve">2. Единовременная выплата может быть произведена </w:t>
      </w:r>
      <w:r w:rsidR="00DB405B">
        <w:rPr>
          <w:sz w:val="28"/>
        </w:rPr>
        <w:t>муниципальному служащему</w:t>
      </w:r>
      <w:r w:rsidRPr="00E01271">
        <w:rPr>
          <w:sz w:val="28"/>
        </w:rPr>
        <w:t xml:space="preserve"> по его письменном</w:t>
      </w:r>
      <w:r w:rsidR="00570342">
        <w:rPr>
          <w:sz w:val="28"/>
        </w:rPr>
        <w:t xml:space="preserve">у заявлению </w:t>
      </w:r>
      <w:r w:rsidRPr="00E01271">
        <w:rPr>
          <w:sz w:val="28"/>
        </w:rPr>
        <w:t xml:space="preserve"> в размере двух окладов денежного содержания – к очередному отпуску</w:t>
      </w:r>
      <w:r w:rsidR="003139EE">
        <w:rPr>
          <w:sz w:val="28"/>
        </w:rPr>
        <w:t xml:space="preserve">, </w:t>
      </w:r>
      <w:r w:rsidR="003139EE">
        <w:rPr>
          <w:rFonts w:eastAsiaTheme="minorHAnsi"/>
          <w:sz w:val="28"/>
          <w:szCs w:val="28"/>
          <w:lang w:eastAsia="en-US"/>
        </w:rPr>
        <w:t>либо по согласованию в другое время (может также разбиваться на две равные части).</w:t>
      </w:r>
    </w:p>
    <w:p w:rsidR="00492F4A" w:rsidRPr="00E01271" w:rsidRDefault="00570342" w:rsidP="00492F4A">
      <w:pPr>
        <w:ind w:left="-567" w:right="-141" w:firstLine="567"/>
        <w:jc w:val="both"/>
        <w:rPr>
          <w:sz w:val="28"/>
        </w:rPr>
      </w:pPr>
      <w:r>
        <w:rPr>
          <w:sz w:val="28"/>
        </w:rPr>
        <w:t xml:space="preserve">8.3. </w:t>
      </w:r>
      <w:r w:rsidR="00DB405B">
        <w:rPr>
          <w:sz w:val="28"/>
        </w:rPr>
        <w:t>М</w:t>
      </w:r>
      <w:r>
        <w:rPr>
          <w:sz w:val="28"/>
        </w:rPr>
        <w:t>атериальная помощь</w:t>
      </w:r>
      <w:r w:rsidR="00492F4A" w:rsidRPr="00E01271">
        <w:rPr>
          <w:sz w:val="28"/>
        </w:rPr>
        <w:t xml:space="preserve"> в размере одного оклада денежного с</w:t>
      </w:r>
      <w:r w:rsidR="00DB405B">
        <w:rPr>
          <w:sz w:val="28"/>
        </w:rPr>
        <w:t>одержания – по желанию муниципального служащего</w:t>
      </w:r>
      <w:r w:rsidR="00492F4A" w:rsidRPr="00E01271">
        <w:rPr>
          <w:sz w:val="28"/>
        </w:rPr>
        <w:t xml:space="preserve">  – к очередному отпуску или в другой период  в течение финансового года.</w:t>
      </w:r>
    </w:p>
    <w:p w:rsidR="00F705B7" w:rsidRPr="003139EE" w:rsidRDefault="00492F4A" w:rsidP="00F705B7">
      <w:pPr>
        <w:autoSpaceDE w:val="0"/>
        <w:autoSpaceDN w:val="0"/>
        <w:adjustRightInd w:val="0"/>
        <w:ind w:left="-567" w:firstLine="540"/>
        <w:jc w:val="both"/>
        <w:rPr>
          <w:rFonts w:eastAsiaTheme="minorHAnsi"/>
          <w:sz w:val="28"/>
          <w:szCs w:val="28"/>
          <w:lang w:eastAsia="en-US"/>
        </w:rPr>
      </w:pPr>
      <w:r w:rsidRPr="003139EE">
        <w:rPr>
          <w:sz w:val="28"/>
        </w:rPr>
        <w:t>8.</w:t>
      </w:r>
      <w:r w:rsidR="00570342" w:rsidRPr="003139EE">
        <w:rPr>
          <w:sz w:val="28"/>
        </w:rPr>
        <w:t>4</w:t>
      </w:r>
      <w:r w:rsidR="00F705B7" w:rsidRPr="003139EE">
        <w:rPr>
          <w:sz w:val="28"/>
        </w:rPr>
        <w:t>.</w:t>
      </w:r>
      <w:r w:rsidR="00F705B7" w:rsidRPr="003139EE">
        <w:rPr>
          <w:rFonts w:eastAsiaTheme="minorHAnsi"/>
          <w:sz w:val="28"/>
          <w:szCs w:val="28"/>
          <w:lang w:eastAsia="en-US"/>
        </w:rPr>
        <w:t xml:space="preserve"> При приеме на муниципальную службу в текущем году материальная помощь и единовременная выплата производятся за период со дня приема по 31 декабря этого же года.</w:t>
      </w:r>
    </w:p>
    <w:p w:rsidR="00492F4A" w:rsidRPr="003139EE" w:rsidRDefault="00F705B7" w:rsidP="003139EE">
      <w:pPr>
        <w:autoSpaceDE w:val="0"/>
        <w:autoSpaceDN w:val="0"/>
        <w:adjustRightInd w:val="0"/>
        <w:ind w:left="-567" w:firstLine="540"/>
        <w:jc w:val="both"/>
        <w:rPr>
          <w:rFonts w:eastAsiaTheme="minorHAnsi"/>
          <w:sz w:val="28"/>
          <w:szCs w:val="28"/>
          <w:lang w:eastAsia="en-US"/>
        </w:rPr>
      </w:pPr>
      <w:r w:rsidRPr="003139EE">
        <w:rPr>
          <w:rFonts w:eastAsiaTheme="minorHAnsi"/>
          <w:sz w:val="28"/>
          <w:szCs w:val="28"/>
          <w:lang w:eastAsia="en-US"/>
        </w:rPr>
        <w:lastRenderedPageBreak/>
        <w:t>При увольнении единовременная выплата (в случае если муниципальный служащий не реализовал право на отпуск) и материальная помощь (в случае если выплата материальной помощи не производилась) выплачиваются за фактически отработанное время.</w:t>
      </w:r>
    </w:p>
    <w:p w:rsidR="00492F4A" w:rsidRPr="00E01271" w:rsidRDefault="00492F4A" w:rsidP="00492F4A">
      <w:pPr>
        <w:ind w:left="-567" w:right="-141" w:firstLine="567"/>
        <w:jc w:val="both"/>
        <w:rPr>
          <w:sz w:val="28"/>
        </w:rPr>
      </w:pPr>
      <w:r>
        <w:rPr>
          <w:sz w:val="28"/>
        </w:rPr>
        <w:t>8.</w:t>
      </w:r>
      <w:r w:rsidR="00570342">
        <w:rPr>
          <w:sz w:val="28"/>
        </w:rPr>
        <w:t>5</w:t>
      </w:r>
      <w:r w:rsidRPr="00E01271">
        <w:rPr>
          <w:sz w:val="28"/>
        </w:rPr>
        <w:t xml:space="preserve">. Единовременная выплата и материальная помощь производятся за счет средств фонда оплаты труда </w:t>
      </w:r>
      <w:r w:rsidR="00DB405B">
        <w:rPr>
          <w:sz w:val="28"/>
        </w:rPr>
        <w:t>муниципальных служащих</w:t>
      </w:r>
      <w:r w:rsidRPr="00E01271">
        <w:rPr>
          <w:sz w:val="28"/>
        </w:rPr>
        <w:t xml:space="preserve"> принятого в бюджете </w:t>
      </w:r>
      <w:r w:rsidR="00DB405B">
        <w:rPr>
          <w:sz w:val="28"/>
        </w:rPr>
        <w:t xml:space="preserve">муниципального образования «Гагаринский район» Смоленской области </w:t>
      </w:r>
      <w:r w:rsidRPr="00E01271">
        <w:rPr>
          <w:sz w:val="28"/>
        </w:rPr>
        <w:t>на очередной финансовый год.</w:t>
      </w:r>
      <w:r w:rsidR="00247956">
        <w:rPr>
          <w:sz w:val="28"/>
        </w:rPr>
        <w:t xml:space="preserve"> </w:t>
      </w:r>
      <w:r w:rsidR="00247956" w:rsidRPr="00247956">
        <w:rPr>
          <w:sz w:val="28"/>
          <w:szCs w:val="28"/>
        </w:rPr>
        <w:t>Выплата материальной помощи и единовременной выплаты за текущий год на следующий год не переносится</w:t>
      </w:r>
      <w:r w:rsidR="00247956" w:rsidRPr="00E61FC1">
        <w:t>.</w:t>
      </w:r>
    </w:p>
    <w:p w:rsidR="006B7222" w:rsidRPr="00F60752" w:rsidRDefault="006B7222" w:rsidP="006B7222">
      <w:pPr>
        <w:ind w:left="-567" w:right="-284"/>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9</w:t>
      </w:r>
      <w:r w:rsidR="006B7222" w:rsidRPr="00EB21A1">
        <w:rPr>
          <w:b/>
          <w:bCs/>
          <w:color w:val="000000"/>
          <w:sz w:val="28"/>
          <w:szCs w:val="28"/>
        </w:rPr>
        <w:t xml:space="preserve">. Фонд оплаты труда лиц, замещающих должность </w:t>
      </w:r>
    </w:p>
    <w:p w:rsidR="006B7222" w:rsidRPr="00EB21A1" w:rsidRDefault="006B7222" w:rsidP="006B7222">
      <w:pPr>
        <w:ind w:left="-567" w:right="-284"/>
        <w:jc w:val="center"/>
        <w:rPr>
          <w:b/>
          <w:bCs/>
          <w:color w:val="000000"/>
          <w:sz w:val="28"/>
          <w:szCs w:val="28"/>
        </w:rPr>
      </w:pPr>
      <w:r w:rsidRPr="00EB21A1">
        <w:rPr>
          <w:b/>
          <w:bCs/>
          <w:color w:val="000000"/>
          <w:sz w:val="28"/>
          <w:szCs w:val="28"/>
        </w:rPr>
        <w:t>муниципальной службы</w:t>
      </w:r>
    </w:p>
    <w:p w:rsidR="006B7222" w:rsidRPr="002E7E0A" w:rsidRDefault="006B7222" w:rsidP="006B7222">
      <w:pPr>
        <w:ind w:left="-567" w:right="-284"/>
        <w:rPr>
          <w:color w:val="000000"/>
          <w:sz w:val="28"/>
          <w:szCs w:val="28"/>
        </w:rPr>
      </w:pPr>
    </w:p>
    <w:p w:rsidR="00492F4A" w:rsidRPr="00E01271" w:rsidRDefault="006B7222" w:rsidP="00492F4A">
      <w:pPr>
        <w:ind w:left="-567" w:right="-141" w:firstLine="567"/>
        <w:jc w:val="both"/>
        <w:rPr>
          <w:sz w:val="28"/>
        </w:rPr>
      </w:pPr>
      <w:r w:rsidRPr="00F60752">
        <w:rPr>
          <w:color w:val="000000"/>
          <w:sz w:val="28"/>
          <w:szCs w:val="28"/>
        </w:rPr>
        <w:t xml:space="preserve"> </w:t>
      </w:r>
      <w:r w:rsidR="00DB405B">
        <w:rPr>
          <w:sz w:val="28"/>
        </w:rPr>
        <w:t>При формировании</w:t>
      </w:r>
      <w:r w:rsidR="00492F4A" w:rsidRPr="00E01271">
        <w:rPr>
          <w:sz w:val="28"/>
        </w:rPr>
        <w:t xml:space="preserve"> фонда оплаты труда </w:t>
      </w:r>
      <w:r w:rsidR="00DB405B">
        <w:rPr>
          <w:sz w:val="28"/>
        </w:rPr>
        <w:t xml:space="preserve">муниципальных служащих </w:t>
      </w:r>
      <w:r w:rsidR="00492F4A" w:rsidRPr="00E01271">
        <w:rPr>
          <w:sz w:val="28"/>
        </w:rPr>
        <w:t>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492F4A" w:rsidRPr="00E01271" w:rsidRDefault="00492F4A" w:rsidP="00492F4A">
      <w:pPr>
        <w:ind w:left="-567" w:right="-141" w:firstLine="567"/>
        <w:jc w:val="both"/>
        <w:rPr>
          <w:sz w:val="28"/>
        </w:rPr>
      </w:pPr>
      <w:r w:rsidRPr="00E01271">
        <w:rPr>
          <w:sz w:val="28"/>
        </w:rPr>
        <w:t>а) оклада за квалификационный разряд - в размере четырех должностных окладов;</w:t>
      </w:r>
    </w:p>
    <w:p w:rsidR="00492F4A" w:rsidRPr="00E01271" w:rsidRDefault="00492F4A" w:rsidP="00492F4A">
      <w:pPr>
        <w:ind w:left="-567" w:right="-141" w:firstLine="567"/>
        <w:jc w:val="both"/>
        <w:rPr>
          <w:sz w:val="28"/>
        </w:rPr>
      </w:pPr>
      <w:r w:rsidRPr="00E01271">
        <w:rPr>
          <w:sz w:val="28"/>
        </w:rPr>
        <w:t>б) ежемесячной надбавки к должностному окладу за выслугу лет на муниципальной службе - в размере трех должностных окладов;</w:t>
      </w:r>
    </w:p>
    <w:p w:rsidR="00492F4A" w:rsidRPr="00E01271" w:rsidRDefault="00492F4A" w:rsidP="00492F4A">
      <w:pPr>
        <w:ind w:left="-567" w:right="-141" w:firstLine="567"/>
        <w:jc w:val="both"/>
        <w:rPr>
          <w:sz w:val="28"/>
        </w:rPr>
      </w:pPr>
      <w:r w:rsidRPr="00E01271">
        <w:rPr>
          <w:sz w:val="28"/>
        </w:rPr>
        <w:t>в) ежемесячной надбавки к должностному окладу за особые условия муниципальной службы - в размере четырнадцати должностных окладов;</w:t>
      </w:r>
    </w:p>
    <w:p w:rsidR="00492F4A" w:rsidRPr="00E01271" w:rsidRDefault="00492F4A" w:rsidP="00492F4A">
      <w:pPr>
        <w:ind w:left="-567" w:right="-141" w:firstLine="567"/>
        <w:jc w:val="both"/>
        <w:rPr>
          <w:sz w:val="28"/>
        </w:rPr>
      </w:pPr>
      <w:r w:rsidRPr="00E01271">
        <w:rPr>
          <w:sz w:val="28"/>
        </w:rPr>
        <w:t>г)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92F4A" w:rsidRPr="00E01271" w:rsidRDefault="00492F4A" w:rsidP="00492F4A">
      <w:pPr>
        <w:ind w:left="-567" w:right="-141" w:firstLine="567"/>
        <w:jc w:val="both"/>
        <w:rPr>
          <w:sz w:val="28"/>
        </w:rPr>
      </w:pPr>
      <w:r w:rsidRPr="00E01271">
        <w:rPr>
          <w:sz w:val="28"/>
        </w:rPr>
        <w:t>д) премий за выполнение особо важных и сложных заданий - в размере двух окладов денежного содержания;</w:t>
      </w:r>
    </w:p>
    <w:p w:rsidR="00492F4A" w:rsidRPr="00E01271" w:rsidRDefault="00492F4A" w:rsidP="00492F4A">
      <w:pPr>
        <w:ind w:left="-567" w:right="-141" w:firstLine="567"/>
        <w:jc w:val="both"/>
        <w:rPr>
          <w:sz w:val="28"/>
        </w:rPr>
      </w:pPr>
      <w:r w:rsidRPr="00E01271">
        <w:rPr>
          <w:sz w:val="28"/>
        </w:rPr>
        <w:t>е) ежемесячного денежного поощрения - в размере двадцати с половиной должностных окладов;</w:t>
      </w:r>
    </w:p>
    <w:p w:rsidR="006B7222" w:rsidRPr="00F60752" w:rsidRDefault="00492F4A" w:rsidP="00492F4A">
      <w:pPr>
        <w:ind w:left="-567" w:right="-284" w:firstLine="536"/>
        <w:jc w:val="both"/>
        <w:rPr>
          <w:color w:val="000000"/>
          <w:sz w:val="28"/>
          <w:szCs w:val="28"/>
        </w:rPr>
      </w:pPr>
      <w:r w:rsidRPr="00E01271">
        <w:rPr>
          <w:sz w:val="28"/>
        </w:rPr>
        <w:t>ж)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B7222" w:rsidRPr="00F60752" w:rsidRDefault="006B7222" w:rsidP="006B7222">
      <w:pPr>
        <w:ind w:left="-567" w:right="-284"/>
        <w:jc w:val="center"/>
        <w:rPr>
          <w:color w:val="000000"/>
          <w:sz w:val="28"/>
          <w:szCs w:val="28"/>
        </w:rPr>
      </w:pPr>
    </w:p>
    <w:p w:rsidR="006B7222" w:rsidRPr="00EB21A1" w:rsidRDefault="002E7E0A" w:rsidP="006B7222">
      <w:pPr>
        <w:ind w:left="-567" w:right="-284"/>
        <w:jc w:val="center"/>
        <w:rPr>
          <w:b/>
          <w:bCs/>
          <w:color w:val="000000"/>
          <w:sz w:val="28"/>
          <w:szCs w:val="28"/>
        </w:rPr>
      </w:pPr>
      <w:r w:rsidRPr="00EB21A1">
        <w:rPr>
          <w:b/>
          <w:bCs/>
          <w:color w:val="000000"/>
          <w:sz w:val="28"/>
          <w:szCs w:val="28"/>
        </w:rPr>
        <w:t>10</w:t>
      </w:r>
      <w:r w:rsidR="006B7222" w:rsidRPr="00EB21A1">
        <w:rPr>
          <w:b/>
          <w:bCs/>
          <w:color w:val="000000"/>
          <w:sz w:val="28"/>
          <w:szCs w:val="28"/>
        </w:rPr>
        <w:t>. Заключительные положения</w:t>
      </w:r>
    </w:p>
    <w:p w:rsidR="006B7222" w:rsidRPr="00F60752" w:rsidRDefault="006B7222" w:rsidP="006B7222">
      <w:pPr>
        <w:ind w:left="-567" w:right="-284"/>
        <w:rPr>
          <w:color w:val="000000"/>
          <w:sz w:val="28"/>
          <w:szCs w:val="28"/>
        </w:rPr>
      </w:pPr>
    </w:p>
    <w:p w:rsidR="00492F4A" w:rsidRPr="00E01271" w:rsidRDefault="00492F4A" w:rsidP="00492F4A">
      <w:pPr>
        <w:ind w:left="-567" w:right="-141" w:firstLine="567"/>
        <w:jc w:val="both"/>
        <w:rPr>
          <w:sz w:val="28"/>
        </w:rPr>
      </w:pPr>
      <w:r>
        <w:rPr>
          <w:sz w:val="28"/>
        </w:rPr>
        <w:t>10.</w:t>
      </w:r>
      <w:r w:rsidRPr="00E01271">
        <w:rPr>
          <w:sz w:val="28"/>
        </w:rPr>
        <w:t xml:space="preserve">1. Дополнительные выплаты </w:t>
      </w:r>
      <w:r w:rsidR="00DB405B">
        <w:rPr>
          <w:sz w:val="28"/>
        </w:rPr>
        <w:t>муниципальным служащим</w:t>
      </w:r>
      <w:r w:rsidRPr="00E01271">
        <w:rPr>
          <w:sz w:val="28"/>
        </w:rPr>
        <w:t xml:space="preserve"> осуществляются в пределах фонда оплаты труда </w:t>
      </w:r>
      <w:r w:rsidR="00247956">
        <w:rPr>
          <w:sz w:val="28"/>
        </w:rPr>
        <w:t>Контрольно-счетного органа муниципального образования «Гагаринский район» Смоленской области</w:t>
      </w:r>
      <w:r w:rsidRPr="00E01271">
        <w:rPr>
          <w:sz w:val="28"/>
        </w:rPr>
        <w:t xml:space="preserve"> (далее - фонд оплаты труда).</w:t>
      </w:r>
    </w:p>
    <w:p w:rsidR="00492F4A" w:rsidRPr="00E01271" w:rsidRDefault="00492F4A" w:rsidP="00492F4A">
      <w:pPr>
        <w:ind w:left="-567" w:right="-141" w:firstLine="567"/>
        <w:jc w:val="both"/>
        <w:rPr>
          <w:sz w:val="28"/>
        </w:rPr>
      </w:pPr>
      <w:r>
        <w:rPr>
          <w:sz w:val="28"/>
        </w:rPr>
        <w:t>10.</w:t>
      </w:r>
      <w:r w:rsidRPr="00E01271">
        <w:rPr>
          <w:sz w:val="28"/>
        </w:rPr>
        <w:t>2.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Порядком оплаты труда лиц, замещающих должность муниципальной службы.</w:t>
      </w:r>
    </w:p>
    <w:p w:rsidR="006B7222" w:rsidRPr="00F60752" w:rsidRDefault="00492F4A" w:rsidP="00492F4A">
      <w:pPr>
        <w:ind w:left="-567" w:right="-284" w:firstLine="536"/>
        <w:jc w:val="both"/>
        <w:rPr>
          <w:color w:val="000000"/>
          <w:sz w:val="28"/>
          <w:szCs w:val="28"/>
        </w:rPr>
      </w:pPr>
      <w:r>
        <w:rPr>
          <w:sz w:val="28"/>
        </w:rPr>
        <w:t>10.</w:t>
      </w:r>
      <w:r w:rsidRPr="00E01271">
        <w:rPr>
          <w:sz w:val="28"/>
        </w:rPr>
        <w:t>3. Использование для дополнительных выплат иных средств, кроме средств фонда оплаты труда, не допускается.</w:t>
      </w:r>
    </w:p>
    <w:p w:rsidR="006B7222" w:rsidRPr="00F60752" w:rsidRDefault="006B7222" w:rsidP="006B7222">
      <w:pPr>
        <w:rPr>
          <w:color w:val="000000"/>
          <w:sz w:val="28"/>
          <w:szCs w:val="28"/>
        </w:rPr>
      </w:pPr>
    </w:p>
    <w:p w:rsidR="006B7222" w:rsidRPr="00F60752" w:rsidRDefault="006B7222" w:rsidP="006B7222">
      <w:pPr>
        <w:jc w:val="center"/>
        <w:rPr>
          <w:b/>
          <w:bCs/>
          <w:color w:val="000000"/>
          <w:szCs w:val="28"/>
        </w:rPr>
      </w:pPr>
    </w:p>
    <w:p w:rsidR="001C0B55" w:rsidRDefault="001C0B55"/>
    <w:sectPr w:rsidR="001C0B55" w:rsidSect="008C2EC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B7222"/>
    <w:rsid w:val="0006357C"/>
    <w:rsid w:val="00081FCD"/>
    <w:rsid w:val="000F48F8"/>
    <w:rsid w:val="001061A7"/>
    <w:rsid w:val="00136265"/>
    <w:rsid w:val="0013664A"/>
    <w:rsid w:val="0015090E"/>
    <w:rsid w:val="001C0B55"/>
    <w:rsid w:val="002248C2"/>
    <w:rsid w:val="00247956"/>
    <w:rsid w:val="00250145"/>
    <w:rsid w:val="002828B3"/>
    <w:rsid w:val="002A0B8D"/>
    <w:rsid w:val="002E7E0A"/>
    <w:rsid w:val="003139EE"/>
    <w:rsid w:val="003562B8"/>
    <w:rsid w:val="004279D8"/>
    <w:rsid w:val="00441E1D"/>
    <w:rsid w:val="004566FC"/>
    <w:rsid w:val="00492F4A"/>
    <w:rsid w:val="004B6B37"/>
    <w:rsid w:val="004F32BB"/>
    <w:rsid w:val="00511753"/>
    <w:rsid w:val="00565C61"/>
    <w:rsid w:val="005662BD"/>
    <w:rsid w:val="00570342"/>
    <w:rsid w:val="005E18A7"/>
    <w:rsid w:val="00617133"/>
    <w:rsid w:val="006B7222"/>
    <w:rsid w:val="006D1F0F"/>
    <w:rsid w:val="00700308"/>
    <w:rsid w:val="007678CF"/>
    <w:rsid w:val="007944C1"/>
    <w:rsid w:val="007F5673"/>
    <w:rsid w:val="008669F6"/>
    <w:rsid w:val="008C2EC9"/>
    <w:rsid w:val="00963446"/>
    <w:rsid w:val="009B2C7E"/>
    <w:rsid w:val="009F1E43"/>
    <w:rsid w:val="00A11454"/>
    <w:rsid w:val="00AE089C"/>
    <w:rsid w:val="00B01389"/>
    <w:rsid w:val="00B03FF6"/>
    <w:rsid w:val="00B61309"/>
    <w:rsid w:val="00B95543"/>
    <w:rsid w:val="00BE2F49"/>
    <w:rsid w:val="00C20E19"/>
    <w:rsid w:val="00C218AD"/>
    <w:rsid w:val="00C4761E"/>
    <w:rsid w:val="00C77377"/>
    <w:rsid w:val="00CB2CEF"/>
    <w:rsid w:val="00CB7F37"/>
    <w:rsid w:val="00CD0FD8"/>
    <w:rsid w:val="00D5330E"/>
    <w:rsid w:val="00DB405B"/>
    <w:rsid w:val="00E00158"/>
    <w:rsid w:val="00E91AB7"/>
    <w:rsid w:val="00EB21A1"/>
    <w:rsid w:val="00EB3A47"/>
    <w:rsid w:val="00F274CB"/>
    <w:rsid w:val="00F346C3"/>
    <w:rsid w:val="00F47597"/>
    <w:rsid w:val="00F66EDB"/>
    <w:rsid w:val="00F7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7222"/>
    <w:pPr>
      <w:keepNext/>
      <w:spacing w:before="240" w:after="60"/>
      <w:outlineLvl w:val="1"/>
    </w:pPr>
    <w:rPr>
      <w:rFonts w:ascii="Arial" w:hAnsi="Arial" w:cs="Arial"/>
      <w:b/>
      <w:bCs/>
      <w:i/>
      <w:iCs/>
      <w:sz w:val="28"/>
      <w:szCs w:val="28"/>
    </w:rPr>
  </w:style>
  <w:style w:type="paragraph" w:styleId="6">
    <w:name w:val="heading 6"/>
    <w:basedOn w:val="a"/>
    <w:next w:val="a"/>
    <w:link w:val="60"/>
    <w:qFormat/>
    <w:rsid w:val="006B722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222"/>
    <w:rPr>
      <w:rFonts w:ascii="Arial" w:eastAsia="Times New Roman" w:hAnsi="Arial" w:cs="Arial"/>
      <w:b/>
      <w:bCs/>
      <w:i/>
      <w:iCs/>
      <w:sz w:val="28"/>
      <w:szCs w:val="28"/>
      <w:lang w:eastAsia="ru-RU"/>
    </w:rPr>
  </w:style>
  <w:style w:type="character" w:customStyle="1" w:styleId="60">
    <w:name w:val="Заголовок 6 Знак"/>
    <w:basedOn w:val="a0"/>
    <w:link w:val="6"/>
    <w:rsid w:val="006B7222"/>
    <w:rPr>
      <w:rFonts w:ascii="Times New Roman" w:eastAsia="Times New Roman" w:hAnsi="Times New Roman" w:cs="Times New Roman"/>
      <w:b/>
      <w:bCs/>
      <w:lang w:eastAsia="ru-RU"/>
    </w:rPr>
  </w:style>
  <w:style w:type="paragraph" w:customStyle="1" w:styleId="ConsNormal">
    <w:name w:val="ConsNormal"/>
    <w:rsid w:val="006B72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C2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C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CB2CEF"/>
    <w:pPr>
      <w:widowControl w:val="0"/>
      <w:adjustRightInd w:val="0"/>
      <w:spacing w:after="160" w:line="240" w:lineRule="exact"/>
      <w:jc w:val="right"/>
    </w:pPr>
    <w:rPr>
      <w:sz w:val="20"/>
      <w:szCs w:val="20"/>
      <w:lang w:val="en-GB" w:eastAsia="en-US"/>
    </w:rPr>
  </w:style>
  <w:style w:type="paragraph" w:styleId="a5">
    <w:name w:val="No Spacing"/>
    <w:uiPriority w:val="1"/>
    <w:qFormat/>
    <w:rsid w:val="00B95543"/>
    <w:pPr>
      <w:spacing w:after="0" w:line="240" w:lineRule="auto"/>
    </w:pPr>
    <w:rPr>
      <w:rFonts w:ascii="Times New Roman" w:eastAsia="Calibri" w:hAnsi="Times New Roman" w:cs="Times New Roman"/>
      <w:sz w:val="28"/>
    </w:rPr>
  </w:style>
  <w:style w:type="paragraph" w:customStyle="1" w:styleId="ConsPlusTitle">
    <w:name w:val="ConsPlusTitle"/>
    <w:rsid w:val="00B955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0F48F8"/>
    <w:rPr>
      <w:rFonts w:ascii="Tahoma" w:hAnsi="Tahoma" w:cs="Tahoma"/>
      <w:sz w:val="16"/>
      <w:szCs w:val="16"/>
    </w:rPr>
  </w:style>
  <w:style w:type="character" w:customStyle="1" w:styleId="a7">
    <w:name w:val="Текст выноски Знак"/>
    <w:basedOn w:val="a0"/>
    <w:link w:val="a6"/>
    <w:uiPriority w:val="99"/>
    <w:semiHidden/>
    <w:rsid w:val="000F48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7222"/>
    <w:pPr>
      <w:keepNext/>
      <w:spacing w:before="240" w:after="60"/>
      <w:outlineLvl w:val="1"/>
    </w:pPr>
    <w:rPr>
      <w:rFonts w:ascii="Arial" w:hAnsi="Arial" w:cs="Arial"/>
      <w:b/>
      <w:bCs/>
      <w:i/>
      <w:iCs/>
      <w:sz w:val="28"/>
      <w:szCs w:val="28"/>
    </w:rPr>
  </w:style>
  <w:style w:type="paragraph" w:styleId="6">
    <w:name w:val="heading 6"/>
    <w:basedOn w:val="a"/>
    <w:next w:val="a"/>
    <w:link w:val="60"/>
    <w:qFormat/>
    <w:rsid w:val="006B722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222"/>
    <w:rPr>
      <w:rFonts w:ascii="Arial" w:eastAsia="Times New Roman" w:hAnsi="Arial" w:cs="Arial"/>
      <w:b/>
      <w:bCs/>
      <w:i/>
      <w:iCs/>
      <w:sz w:val="28"/>
      <w:szCs w:val="28"/>
      <w:lang w:eastAsia="ru-RU"/>
    </w:rPr>
  </w:style>
  <w:style w:type="character" w:customStyle="1" w:styleId="60">
    <w:name w:val="Заголовок 6 Знак"/>
    <w:basedOn w:val="a0"/>
    <w:link w:val="6"/>
    <w:rsid w:val="006B7222"/>
    <w:rPr>
      <w:rFonts w:ascii="Times New Roman" w:eastAsia="Times New Roman" w:hAnsi="Times New Roman" w:cs="Times New Roman"/>
      <w:b/>
      <w:bCs/>
      <w:lang w:eastAsia="ru-RU"/>
    </w:rPr>
  </w:style>
  <w:style w:type="paragraph" w:customStyle="1" w:styleId="ConsNormal">
    <w:name w:val="ConsNormal"/>
    <w:rsid w:val="006B72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C2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C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CB2CEF"/>
    <w:pPr>
      <w:widowControl w:val="0"/>
      <w:adjustRightInd w:val="0"/>
      <w:spacing w:after="160" w:line="240" w:lineRule="exact"/>
      <w:jc w:val="right"/>
    </w:pPr>
    <w:rPr>
      <w:sz w:val="20"/>
      <w:szCs w:val="20"/>
      <w:lang w:val="en-GB" w:eastAsia="en-US"/>
    </w:rPr>
  </w:style>
  <w:style w:type="paragraph" w:styleId="a5">
    <w:name w:val="No Spacing"/>
    <w:uiPriority w:val="1"/>
    <w:qFormat/>
    <w:rsid w:val="00B95543"/>
    <w:pPr>
      <w:spacing w:after="0" w:line="240" w:lineRule="auto"/>
    </w:pPr>
    <w:rPr>
      <w:rFonts w:ascii="Times New Roman" w:eastAsia="Calibri" w:hAnsi="Times New Roman" w:cs="Times New Roman"/>
      <w:sz w:val="28"/>
    </w:rPr>
  </w:style>
  <w:style w:type="paragraph" w:customStyle="1" w:styleId="ConsPlusTitle">
    <w:name w:val="ConsPlusTitle"/>
    <w:rsid w:val="00B955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0F48F8"/>
    <w:rPr>
      <w:rFonts w:ascii="Tahoma" w:hAnsi="Tahoma" w:cs="Tahoma"/>
      <w:sz w:val="16"/>
      <w:szCs w:val="16"/>
    </w:rPr>
  </w:style>
  <w:style w:type="character" w:customStyle="1" w:styleId="a7">
    <w:name w:val="Текст выноски Знак"/>
    <w:basedOn w:val="a0"/>
    <w:link w:val="a6"/>
    <w:uiPriority w:val="99"/>
    <w:semiHidden/>
    <w:rsid w:val="000F48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Дума2</dc:creator>
  <cp:lastModifiedBy>Татьяна</cp:lastModifiedBy>
  <cp:revision>9</cp:revision>
  <cp:lastPrinted>2017-01-24T12:19:00Z</cp:lastPrinted>
  <dcterms:created xsi:type="dcterms:W3CDTF">2017-01-24T12:20:00Z</dcterms:created>
  <dcterms:modified xsi:type="dcterms:W3CDTF">2018-01-09T12:08:00Z</dcterms:modified>
</cp:coreProperties>
</file>